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0A1F6E" w:rsidRDefault="006962A4" w:rsidP="00A6694A">
      <w:pPr>
        <w:spacing w:after="0" w:line="240" w:lineRule="auto"/>
        <w:jc w:val="both"/>
        <w:rPr>
          <w:rFonts w:ascii="Times New Roman" w:hAnsi="Times New Roman" w:cs="Times New Roman"/>
          <w:color w:val="1F497D"/>
          <w:sz w:val="44"/>
          <w:szCs w:val="44"/>
        </w:rPr>
      </w:pPr>
      <w:r w:rsidRPr="000A1F6E">
        <w:rPr>
          <w:rFonts w:ascii="Times New Roman" w:hAnsi="Times New Roman" w:cs="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0A1F6E">
        <w:rPr>
          <w:rFonts w:ascii="Times New Roman" w:hAnsi="Times New Roman" w:cs="Times New Roman"/>
          <w:b/>
          <w:color w:val="1F497D"/>
          <w:sz w:val="44"/>
          <w:szCs w:val="44"/>
        </w:rPr>
        <w:t>IJESRT</w:t>
      </w:r>
    </w:p>
    <w:p w:rsidR="006962A4" w:rsidRPr="000A1F6E" w:rsidRDefault="006962A4" w:rsidP="00A6694A">
      <w:pPr>
        <w:spacing w:after="0" w:line="240" w:lineRule="auto"/>
        <w:jc w:val="center"/>
        <w:rPr>
          <w:rFonts w:ascii="Times New Roman" w:hAnsi="Times New Roman" w:cs="Times New Roman"/>
          <w:b/>
          <w:caps/>
          <w:color w:val="000000"/>
          <w:sz w:val="24"/>
          <w:szCs w:val="24"/>
        </w:rPr>
      </w:pPr>
      <w:r w:rsidRPr="000A1F6E">
        <w:rPr>
          <w:rFonts w:ascii="Times New Roman" w:hAnsi="Times New Roman" w:cs="Times New Roman"/>
          <w:b/>
          <w:caps/>
          <w:color w:val="000000"/>
          <w:sz w:val="24"/>
          <w:szCs w:val="24"/>
        </w:rPr>
        <w:t>International Journal of Engineering Sciences &amp; Research Technology</w:t>
      </w:r>
    </w:p>
    <w:p w:rsidR="006962A4" w:rsidRPr="000A1F6E" w:rsidRDefault="000A1F6E" w:rsidP="00A6694A">
      <w:pPr>
        <w:spacing w:after="0" w:line="240" w:lineRule="auto"/>
        <w:jc w:val="center"/>
        <w:rPr>
          <w:rFonts w:ascii="Times New Roman" w:hAnsi="Times New Roman" w:cs="Times New Roman"/>
          <w:b/>
          <w:color w:val="44546A" w:themeColor="text2"/>
          <w:sz w:val="24"/>
          <w:szCs w:val="24"/>
        </w:rPr>
      </w:pPr>
      <w:r w:rsidRPr="000A1F6E">
        <w:rPr>
          <w:rFonts w:ascii="Times New Roman" w:hAnsi="Times New Roman" w:cs="Times New Roman"/>
          <w:b/>
          <w:color w:val="44546A" w:themeColor="text2"/>
          <w:sz w:val="24"/>
          <w:szCs w:val="24"/>
        </w:rPr>
        <w:t>APPLICATION OF BLDC MOTOR IN E-BIKE</w:t>
      </w:r>
    </w:p>
    <w:p w:rsidR="000A1F6E" w:rsidRPr="000A1F6E" w:rsidRDefault="000A1F6E" w:rsidP="00A6694A">
      <w:pPr>
        <w:spacing w:after="0" w:line="240" w:lineRule="auto"/>
        <w:jc w:val="center"/>
        <w:rPr>
          <w:rFonts w:ascii="Times New Roman" w:hAnsi="Times New Roman" w:cs="Times New Roman"/>
          <w:b/>
          <w:color w:val="000000"/>
        </w:rPr>
      </w:pPr>
      <w:r w:rsidRPr="000A1F6E">
        <w:rPr>
          <w:rFonts w:ascii="Times New Roman" w:hAnsi="Times New Roman" w:cs="Times New Roman"/>
          <w:b/>
          <w:color w:val="000000"/>
        </w:rPr>
        <w:t>Anita Soni</w:t>
      </w:r>
      <w:r w:rsidRPr="000A1F6E">
        <w:rPr>
          <w:rFonts w:ascii="Times New Roman" w:hAnsi="Times New Roman" w:cs="Times New Roman"/>
          <w:b/>
          <w:color w:val="000000"/>
          <w:vertAlign w:val="superscript"/>
        </w:rPr>
        <w:t>*1</w:t>
      </w:r>
      <w:r w:rsidRPr="000A1F6E">
        <w:rPr>
          <w:rFonts w:ascii="Times New Roman" w:hAnsi="Times New Roman" w:cs="Times New Roman"/>
          <w:b/>
          <w:color w:val="000000"/>
        </w:rPr>
        <w:t xml:space="preserve"> &amp; Krishan Kumar</w:t>
      </w:r>
      <w:r w:rsidRPr="000A1F6E">
        <w:rPr>
          <w:rFonts w:ascii="Times New Roman" w:hAnsi="Times New Roman" w:cs="Times New Roman"/>
          <w:b/>
          <w:color w:val="000000"/>
          <w:vertAlign w:val="superscript"/>
        </w:rPr>
        <w:t>2</w:t>
      </w:r>
    </w:p>
    <w:p w:rsidR="000A1F6E" w:rsidRPr="000A1F6E" w:rsidRDefault="000A1F6E" w:rsidP="00A6694A">
      <w:pPr>
        <w:spacing w:after="0" w:line="240" w:lineRule="auto"/>
        <w:jc w:val="center"/>
        <w:rPr>
          <w:rFonts w:ascii="Times New Roman" w:hAnsi="Times New Roman" w:cs="Times New Roman"/>
          <w:color w:val="000000"/>
        </w:rPr>
      </w:pPr>
      <w:r w:rsidRPr="000A1F6E">
        <w:rPr>
          <w:rFonts w:ascii="Times New Roman" w:hAnsi="Times New Roman" w:cs="Times New Roman"/>
          <w:color w:val="000000"/>
          <w:vertAlign w:val="superscript"/>
        </w:rPr>
        <w:t>*1</w:t>
      </w:r>
      <w:r w:rsidRPr="000A1F6E">
        <w:rPr>
          <w:rFonts w:ascii="Times New Roman" w:hAnsi="Times New Roman" w:cs="Times New Roman"/>
          <w:color w:val="000000"/>
        </w:rPr>
        <w:t>jhhxcjhdk</w:t>
      </w:r>
    </w:p>
    <w:p w:rsidR="006962A4" w:rsidRPr="000A1F6E" w:rsidRDefault="000A1F6E" w:rsidP="00A6694A">
      <w:pPr>
        <w:spacing w:after="0" w:line="240" w:lineRule="auto"/>
        <w:jc w:val="center"/>
        <w:rPr>
          <w:rFonts w:ascii="Times New Roman" w:hAnsi="Times New Roman" w:cs="Times New Roman"/>
          <w:color w:val="000000"/>
        </w:rPr>
      </w:pPr>
      <w:r w:rsidRPr="000A1F6E">
        <w:rPr>
          <w:rFonts w:ascii="Times New Roman" w:hAnsi="Times New Roman" w:cs="Times New Roman"/>
          <w:color w:val="000000"/>
          <w:vertAlign w:val="superscript"/>
        </w:rPr>
        <w:t>2</w:t>
      </w:r>
      <w:r w:rsidRPr="000A1F6E">
        <w:rPr>
          <w:rFonts w:ascii="Times New Roman" w:hAnsi="Times New Roman" w:cs="Times New Roman"/>
          <w:color w:val="000000"/>
        </w:rPr>
        <w:t>Assistant professor, Department of Electrical Engg, GJUS&amp;T, HISAR</w:t>
      </w:r>
    </w:p>
    <w:p w:rsidR="006962A4" w:rsidRPr="000A1F6E" w:rsidRDefault="006962A4" w:rsidP="00A6694A">
      <w:pPr>
        <w:spacing w:after="0" w:line="240" w:lineRule="auto"/>
        <w:rPr>
          <w:rFonts w:ascii="Times New Roman" w:hAnsi="Times New Roman" w:cs="Times New Roman"/>
          <w:color w:val="000000"/>
        </w:rPr>
      </w:pPr>
    </w:p>
    <w:p w:rsidR="006962A4" w:rsidRPr="000A1F6E" w:rsidRDefault="006962A4" w:rsidP="00A6694A">
      <w:pPr>
        <w:pBdr>
          <w:bottom w:val="single" w:sz="4" w:space="1" w:color="000000" w:themeColor="text1"/>
        </w:pBdr>
        <w:spacing w:after="0" w:line="240" w:lineRule="auto"/>
        <w:rPr>
          <w:rFonts w:ascii="Times New Roman" w:hAnsi="Times New Roman" w:cs="Times New Roman"/>
          <w:color w:val="000000"/>
        </w:rPr>
      </w:pPr>
      <w:r w:rsidRPr="000A1F6E">
        <w:rPr>
          <w:rFonts w:ascii="Times New Roman" w:hAnsi="Times New Roman" w:cs="Times New Roman"/>
          <w:b/>
          <w:color w:val="000000"/>
        </w:rPr>
        <w:t>DOI</w:t>
      </w:r>
      <w:r w:rsidRPr="000A1F6E">
        <w:rPr>
          <w:rFonts w:ascii="Times New Roman" w:hAnsi="Times New Roman" w:cs="Times New Roman"/>
          <w:color w:val="000000"/>
        </w:rPr>
        <w:t xml:space="preserve">: </w:t>
      </w:r>
      <w:r w:rsidR="00153F0E" w:rsidRPr="00153F0E">
        <w:rPr>
          <w:rFonts w:ascii="Times New Roman" w:hAnsi="Times New Roman" w:cs="Times New Roman"/>
          <w:color w:val="000000"/>
        </w:rPr>
        <w:t>10.5281/zenodo.843978</w:t>
      </w:r>
      <w:bookmarkStart w:id="0" w:name="_GoBack"/>
      <w:bookmarkEnd w:id="0"/>
    </w:p>
    <w:p w:rsidR="003F6F2B" w:rsidRPr="000A1F6E" w:rsidRDefault="003F6F2B" w:rsidP="00A6694A">
      <w:pPr>
        <w:spacing w:after="0" w:line="240" w:lineRule="auto"/>
        <w:jc w:val="center"/>
        <w:rPr>
          <w:rFonts w:ascii="Times New Roman" w:hAnsi="Times New Roman" w:cs="Times New Roman"/>
          <w:b/>
          <w:color w:val="1F497D"/>
        </w:rPr>
      </w:pPr>
    </w:p>
    <w:p w:rsidR="006962A4" w:rsidRPr="000A1F6E" w:rsidRDefault="006962A4" w:rsidP="00A6694A">
      <w:pPr>
        <w:spacing w:after="0" w:line="240" w:lineRule="auto"/>
        <w:jc w:val="center"/>
        <w:rPr>
          <w:rFonts w:ascii="Times New Roman" w:hAnsi="Times New Roman" w:cs="Times New Roman"/>
          <w:b/>
          <w:color w:val="1F497D"/>
        </w:rPr>
      </w:pPr>
      <w:r w:rsidRPr="000A1F6E">
        <w:rPr>
          <w:rFonts w:ascii="Times New Roman" w:hAnsi="Times New Roman" w:cs="Times New Roman"/>
          <w:b/>
          <w:color w:val="1F497D"/>
        </w:rPr>
        <w:t>ABSTRACT</w:t>
      </w:r>
    </w:p>
    <w:p w:rsidR="006962A4" w:rsidRPr="000A1F6E" w:rsidRDefault="000A1F6E" w:rsidP="00A6694A">
      <w:pPr>
        <w:spacing w:after="0" w:line="240" w:lineRule="auto"/>
        <w:jc w:val="both"/>
        <w:rPr>
          <w:rFonts w:ascii="Times New Roman" w:hAnsi="Times New Roman" w:cs="Times New Roman"/>
          <w:sz w:val="20"/>
          <w:szCs w:val="20"/>
        </w:rPr>
      </w:pPr>
      <w:r w:rsidRPr="000A1F6E">
        <w:rPr>
          <w:rFonts w:ascii="Times New Roman" w:hAnsi="Times New Roman" w:cs="Times New Roman"/>
          <w:bCs/>
          <w:color w:val="000000"/>
          <w:sz w:val="20"/>
          <w:szCs w:val="20"/>
        </w:rPr>
        <w:t>The motor is a Brushless DC (BLDC) type that has a permanent magnet rotor, a wound stator split into three phases and Hall- Effect position sensor. The motor will be controlled by speed, position and current feedback. The position sensing will come from the built-in Hall-Effect sensor that provides the controller with the information it need to run in phase. The speed request will come from the rider via the Controller Area Network (CAN) and the current will be sensed electrically.</w:t>
      </w:r>
    </w:p>
    <w:p w:rsidR="006962A4" w:rsidRPr="000A1F6E" w:rsidRDefault="006962A4" w:rsidP="00A6694A">
      <w:pPr>
        <w:spacing w:after="0" w:line="240" w:lineRule="auto"/>
        <w:jc w:val="both"/>
        <w:rPr>
          <w:rFonts w:ascii="Times New Roman" w:hAnsi="Times New Roman" w:cs="Times New Roman"/>
          <w:sz w:val="20"/>
          <w:szCs w:val="20"/>
        </w:rPr>
      </w:pPr>
    </w:p>
    <w:p w:rsidR="00C5653F" w:rsidRDefault="006962A4" w:rsidP="00A6694A">
      <w:pPr>
        <w:pBdr>
          <w:bottom w:val="single" w:sz="4" w:space="1" w:color="000000" w:themeColor="text1"/>
        </w:pBdr>
        <w:spacing w:after="0" w:line="240" w:lineRule="auto"/>
        <w:rPr>
          <w:rFonts w:ascii="Times New Roman" w:hAnsi="Times New Roman" w:cs="Times New Roman"/>
          <w:sz w:val="20"/>
          <w:szCs w:val="20"/>
        </w:rPr>
      </w:pPr>
      <w:r w:rsidRPr="000A1F6E">
        <w:rPr>
          <w:rFonts w:ascii="Times New Roman" w:hAnsi="Times New Roman" w:cs="Times New Roman"/>
          <w:b/>
          <w:sz w:val="20"/>
          <w:szCs w:val="20"/>
        </w:rPr>
        <w:t>KEYWORDS</w:t>
      </w:r>
      <w:r w:rsidRPr="000A1F6E">
        <w:rPr>
          <w:rFonts w:ascii="Times New Roman" w:hAnsi="Times New Roman" w:cs="Times New Roman"/>
          <w:sz w:val="20"/>
          <w:szCs w:val="20"/>
        </w:rPr>
        <w:t xml:space="preserve">: </w:t>
      </w:r>
      <w:r w:rsidR="000A1F6E" w:rsidRPr="000A1F6E">
        <w:rPr>
          <w:rFonts w:ascii="Times New Roman" w:hAnsi="Times New Roman" w:cs="Times New Roman"/>
          <w:sz w:val="20"/>
          <w:szCs w:val="20"/>
        </w:rPr>
        <w:t>BLDC Hub motor, Controller, Battery, Charger, Accelerator</w:t>
      </w:r>
    </w:p>
    <w:p w:rsidR="00A6694A" w:rsidRPr="000A1F6E" w:rsidRDefault="00A6694A" w:rsidP="00A6694A">
      <w:pPr>
        <w:pBdr>
          <w:bottom w:val="single" w:sz="4" w:space="1" w:color="000000" w:themeColor="text1"/>
        </w:pBdr>
        <w:spacing w:after="0" w:line="240" w:lineRule="auto"/>
        <w:rPr>
          <w:rFonts w:ascii="Times New Roman" w:hAnsi="Times New Roman" w:cs="Times New Roman"/>
          <w:sz w:val="20"/>
          <w:szCs w:val="20"/>
        </w:rPr>
      </w:pPr>
    </w:p>
    <w:p w:rsidR="00C5653F" w:rsidRPr="00EB0DFB" w:rsidRDefault="00C5653F" w:rsidP="00A6694A">
      <w:pPr>
        <w:pStyle w:val="ListParagraph"/>
        <w:numPr>
          <w:ilvl w:val="0"/>
          <w:numId w:val="8"/>
        </w:numPr>
        <w:spacing w:after="0" w:line="240" w:lineRule="auto"/>
        <w:rPr>
          <w:rFonts w:ascii="Times New Roman" w:hAnsi="Times New Roman" w:cs="Times New Roman"/>
          <w:b/>
          <w:color w:val="44546A" w:themeColor="text2"/>
          <w:sz w:val="24"/>
          <w:szCs w:val="20"/>
        </w:rPr>
      </w:pPr>
      <w:r w:rsidRPr="00EB0DFB">
        <w:rPr>
          <w:rFonts w:ascii="Times New Roman" w:hAnsi="Times New Roman" w:cs="Times New Roman"/>
          <w:b/>
          <w:color w:val="44546A" w:themeColor="text2"/>
          <w:sz w:val="24"/>
          <w:szCs w:val="20"/>
        </w:rPr>
        <w:t>INTRODUCTION</w:t>
      </w:r>
    </w:p>
    <w:p w:rsidR="000A1F6E" w:rsidRPr="00EB0DFB" w:rsidRDefault="000A1F6E" w:rsidP="00A6694A">
      <w:pPr>
        <w:spacing w:after="0" w:line="240" w:lineRule="auto"/>
        <w:jc w:val="both"/>
        <w:rPr>
          <w:rFonts w:ascii="Times New Roman" w:hAnsi="Times New Roman" w:cs="Times New Roman"/>
          <w:sz w:val="20"/>
          <w:szCs w:val="20"/>
        </w:rPr>
      </w:pPr>
      <w:r w:rsidRPr="00EB0DFB">
        <w:rPr>
          <w:rFonts w:ascii="Times New Roman" w:hAnsi="Times New Roman" w:cs="Times New Roman"/>
          <w:color w:val="222222"/>
          <w:sz w:val="20"/>
          <w:szCs w:val="20"/>
        </w:rPr>
        <w:t>Today's oil prices are high and so are consumption rates Research and development that needs to be done to curb consumption.  The deficiency and the rate of the oil is the major problem of this generation.  To overcome from this problem we have to try best in ourselves in making a E-BIKE. The E BIKE runs with the help of electricity or 48V DC supply. </w:t>
      </w:r>
      <w:r w:rsidRPr="00EB0DFB">
        <w:rPr>
          <w:rFonts w:ascii="Times New Roman" w:hAnsi="Times New Roman" w:cs="Times New Roman"/>
          <w:sz w:val="20"/>
          <w:szCs w:val="20"/>
        </w:rPr>
        <w:t>. The e-bike has mainly five parts: hub motor, controller, convertor, accelerator and battery. The main function of the controller to control the function of the hub motor. The motor controller is a microcontroller based system that uses feedback to control a three-phase BLDC motor. A three- phase BLDC motor. A three phase motor consists of permanent rotor and a stator split into three phases. Three phase motor are used because they are efficient, durable and deliver constant power throughout each cycle. The drawback is a larger, more complicated controller. With a DC motor only two field effect transistors (FETs) are needed to drive the motor and provide regeneration. The Three- Phase Switcher block will be three FET half-bridges, one bridge for each phase of the motor. Each half-bridge corresponds to a stator winding and allows current flow into and out of the motor. The gate drive block will be the circuit that takes a TTL level pulse with modulated waveform for driving the FETs. The power supply the block is a switching regulator that converts the 48 volt battery to 12V. The 12V line will be created using a buck switching regulator and will be used to power the microcontroller the signal conditioning circuitry.</w:t>
      </w:r>
    </w:p>
    <w:p w:rsidR="000A1F6E" w:rsidRPr="00EB0DFB" w:rsidRDefault="000A1F6E" w:rsidP="00A6694A">
      <w:pPr>
        <w:spacing w:after="0" w:line="240" w:lineRule="auto"/>
        <w:jc w:val="both"/>
        <w:rPr>
          <w:rFonts w:ascii="Times New Roman" w:hAnsi="Times New Roman" w:cs="Times New Roman"/>
          <w:sz w:val="20"/>
          <w:szCs w:val="20"/>
        </w:rPr>
      </w:pPr>
    </w:p>
    <w:p w:rsidR="00EB0DFB" w:rsidRDefault="00EB0DFB" w:rsidP="00A6694A">
      <w:pPr>
        <w:spacing w:after="0" w:line="240" w:lineRule="auto"/>
        <w:jc w:val="both"/>
        <w:rPr>
          <w:rFonts w:ascii="Times New Roman" w:hAnsi="Times New Roman" w:cs="Times New Roman"/>
          <w:b/>
          <w:sz w:val="20"/>
          <w:szCs w:val="20"/>
        </w:rPr>
      </w:pPr>
    </w:p>
    <w:p w:rsidR="00EB0DFB" w:rsidRDefault="00EB0DFB" w:rsidP="00A6694A">
      <w:pPr>
        <w:spacing w:after="0" w:line="240" w:lineRule="auto"/>
        <w:jc w:val="both"/>
        <w:rPr>
          <w:rFonts w:ascii="Times New Roman" w:hAnsi="Times New Roman" w:cs="Times New Roman"/>
          <w:b/>
          <w:sz w:val="20"/>
          <w:szCs w:val="20"/>
        </w:rPr>
      </w:pPr>
    </w:p>
    <w:p w:rsidR="00EB0DFB" w:rsidRDefault="00EB0DFB" w:rsidP="00A6694A">
      <w:pPr>
        <w:spacing w:after="0" w:line="240" w:lineRule="auto"/>
        <w:jc w:val="both"/>
        <w:rPr>
          <w:rFonts w:ascii="Times New Roman" w:hAnsi="Times New Roman" w:cs="Times New Roman"/>
          <w:b/>
          <w:sz w:val="20"/>
          <w:szCs w:val="20"/>
        </w:rPr>
      </w:pPr>
    </w:p>
    <w:p w:rsidR="00EB0DFB" w:rsidRDefault="00EB0DFB" w:rsidP="00A6694A">
      <w:pPr>
        <w:spacing w:after="0" w:line="240" w:lineRule="auto"/>
        <w:jc w:val="both"/>
        <w:rPr>
          <w:rFonts w:ascii="Times New Roman" w:hAnsi="Times New Roman" w:cs="Times New Roman"/>
          <w:b/>
          <w:sz w:val="20"/>
          <w:szCs w:val="20"/>
        </w:rPr>
      </w:pPr>
    </w:p>
    <w:p w:rsidR="00EB0DFB" w:rsidRDefault="00EB0DFB" w:rsidP="00A6694A">
      <w:pPr>
        <w:spacing w:after="0" w:line="240" w:lineRule="auto"/>
        <w:jc w:val="both"/>
        <w:rPr>
          <w:rFonts w:ascii="Times New Roman" w:hAnsi="Times New Roman" w:cs="Times New Roman"/>
          <w:b/>
          <w:sz w:val="20"/>
          <w:szCs w:val="20"/>
        </w:rPr>
      </w:pPr>
    </w:p>
    <w:p w:rsidR="00A6694A" w:rsidRDefault="00A6694A" w:rsidP="00A6694A">
      <w:pPr>
        <w:spacing w:after="0" w:line="240" w:lineRule="auto"/>
        <w:jc w:val="both"/>
        <w:rPr>
          <w:rFonts w:ascii="Times New Roman" w:hAnsi="Times New Roman" w:cs="Times New Roman"/>
          <w:b/>
          <w:sz w:val="20"/>
          <w:szCs w:val="20"/>
        </w:rPr>
      </w:pPr>
    </w:p>
    <w:p w:rsidR="00A6694A" w:rsidRDefault="00A6694A" w:rsidP="00A6694A">
      <w:pPr>
        <w:spacing w:after="0" w:line="240" w:lineRule="auto"/>
        <w:jc w:val="both"/>
        <w:rPr>
          <w:rFonts w:ascii="Times New Roman" w:hAnsi="Times New Roman" w:cs="Times New Roman"/>
          <w:b/>
          <w:sz w:val="20"/>
          <w:szCs w:val="20"/>
        </w:rPr>
      </w:pPr>
    </w:p>
    <w:p w:rsidR="00A6694A" w:rsidRDefault="00A6694A" w:rsidP="00A6694A">
      <w:pPr>
        <w:spacing w:after="0" w:line="240" w:lineRule="auto"/>
        <w:jc w:val="both"/>
        <w:rPr>
          <w:rFonts w:ascii="Times New Roman" w:hAnsi="Times New Roman" w:cs="Times New Roman"/>
          <w:b/>
          <w:sz w:val="20"/>
          <w:szCs w:val="20"/>
        </w:rPr>
      </w:pPr>
    </w:p>
    <w:p w:rsidR="00A6694A" w:rsidRDefault="00A6694A" w:rsidP="00A6694A">
      <w:pPr>
        <w:spacing w:after="0" w:line="240" w:lineRule="auto"/>
        <w:jc w:val="both"/>
        <w:rPr>
          <w:rFonts w:ascii="Times New Roman" w:hAnsi="Times New Roman" w:cs="Times New Roman"/>
          <w:b/>
          <w:sz w:val="20"/>
          <w:szCs w:val="20"/>
        </w:rPr>
      </w:pPr>
    </w:p>
    <w:p w:rsidR="00A6694A" w:rsidRDefault="00A6694A" w:rsidP="00A6694A">
      <w:pPr>
        <w:spacing w:after="0" w:line="240" w:lineRule="auto"/>
        <w:jc w:val="both"/>
        <w:rPr>
          <w:rFonts w:ascii="Times New Roman" w:hAnsi="Times New Roman" w:cs="Times New Roman"/>
          <w:b/>
          <w:sz w:val="20"/>
          <w:szCs w:val="20"/>
        </w:rPr>
      </w:pPr>
    </w:p>
    <w:p w:rsidR="00A6694A" w:rsidRDefault="00A6694A" w:rsidP="00A6694A">
      <w:pPr>
        <w:spacing w:after="0" w:line="240" w:lineRule="auto"/>
        <w:jc w:val="both"/>
        <w:rPr>
          <w:rFonts w:ascii="Times New Roman" w:hAnsi="Times New Roman" w:cs="Times New Roman"/>
          <w:b/>
          <w:sz w:val="20"/>
          <w:szCs w:val="20"/>
        </w:rPr>
      </w:pPr>
    </w:p>
    <w:p w:rsidR="00A6694A" w:rsidRDefault="00A6694A" w:rsidP="00A6694A">
      <w:pPr>
        <w:spacing w:after="0" w:line="240" w:lineRule="auto"/>
        <w:jc w:val="both"/>
        <w:rPr>
          <w:rFonts w:ascii="Times New Roman" w:hAnsi="Times New Roman" w:cs="Times New Roman"/>
          <w:b/>
          <w:sz w:val="20"/>
          <w:szCs w:val="20"/>
        </w:rPr>
      </w:pPr>
    </w:p>
    <w:p w:rsidR="00A6694A" w:rsidRDefault="00A6694A" w:rsidP="00A6694A">
      <w:pPr>
        <w:spacing w:after="0" w:line="240" w:lineRule="auto"/>
        <w:jc w:val="both"/>
        <w:rPr>
          <w:rFonts w:ascii="Times New Roman" w:hAnsi="Times New Roman" w:cs="Times New Roman"/>
          <w:b/>
          <w:sz w:val="20"/>
          <w:szCs w:val="20"/>
        </w:rPr>
      </w:pPr>
    </w:p>
    <w:p w:rsidR="00A6694A" w:rsidRDefault="00A6694A" w:rsidP="00A6694A">
      <w:pPr>
        <w:spacing w:after="0" w:line="240" w:lineRule="auto"/>
        <w:jc w:val="both"/>
        <w:rPr>
          <w:rFonts w:ascii="Times New Roman" w:hAnsi="Times New Roman" w:cs="Times New Roman"/>
          <w:b/>
          <w:sz w:val="20"/>
          <w:szCs w:val="20"/>
        </w:rPr>
      </w:pPr>
    </w:p>
    <w:p w:rsidR="00A6694A" w:rsidRDefault="00A6694A" w:rsidP="00A6694A">
      <w:pPr>
        <w:spacing w:after="0" w:line="240" w:lineRule="auto"/>
        <w:jc w:val="both"/>
        <w:rPr>
          <w:rFonts w:ascii="Times New Roman" w:hAnsi="Times New Roman" w:cs="Times New Roman"/>
          <w:b/>
          <w:sz w:val="20"/>
          <w:szCs w:val="20"/>
        </w:rPr>
      </w:pPr>
    </w:p>
    <w:p w:rsidR="00A6694A" w:rsidRDefault="00A6694A" w:rsidP="00A6694A">
      <w:pPr>
        <w:spacing w:after="0" w:line="240" w:lineRule="auto"/>
        <w:jc w:val="both"/>
        <w:rPr>
          <w:rFonts w:ascii="Times New Roman" w:hAnsi="Times New Roman" w:cs="Times New Roman"/>
          <w:b/>
          <w:sz w:val="20"/>
          <w:szCs w:val="20"/>
        </w:rPr>
      </w:pPr>
    </w:p>
    <w:p w:rsidR="00A6694A" w:rsidRDefault="00A6694A" w:rsidP="00A6694A">
      <w:pPr>
        <w:spacing w:after="0" w:line="240" w:lineRule="auto"/>
        <w:jc w:val="both"/>
        <w:rPr>
          <w:rFonts w:ascii="Times New Roman" w:hAnsi="Times New Roman" w:cs="Times New Roman"/>
          <w:b/>
          <w:sz w:val="20"/>
          <w:szCs w:val="20"/>
        </w:rPr>
      </w:pPr>
    </w:p>
    <w:p w:rsidR="000A1F6E" w:rsidRPr="00EB0DFB" w:rsidRDefault="000A1F6E" w:rsidP="00A6694A">
      <w:pPr>
        <w:pStyle w:val="ListParagraph"/>
        <w:numPr>
          <w:ilvl w:val="0"/>
          <w:numId w:val="8"/>
        </w:numPr>
        <w:spacing w:after="0" w:line="240" w:lineRule="auto"/>
        <w:jc w:val="both"/>
        <w:rPr>
          <w:rFonts w:ascii="Times New Roman" w:hAnsi="Times New Roman" w:cs="Times New Roman"/>
          <w:b/>
          <w:color w:val="44546A" w:themeColor="text2"/>
          <w:szCs w:val="20"/>
        </w:rPr>
      </w:pPr>
      <w:r w:rsidRPr="00EB0DFB">
        <w:rPr>
          <w:rFonts w:ascii="Times New Roman" w:hAnsi="Times New Roman" w:cs="Times New Roman"/>
          <w:b/>
          <w:color w:val="44546A" w:themeColor="text2"/>
          <w:szCs w:val="20"/>
        </w:rPr>
        <w:lastRenderedPageBreak/>
        <w:t>FLOW DIAGRAM OF E-BIKE</w:t>
      </w:r>
    </w:p>
    <w:p w:rsidR="000A1F6E" w:rsidRPr="00EB0DFB" w:rsidRDefault="000A1F6E" w:rsidP="00A6694A">
      <w:pPr>
        <w:spacing w:after="0" w:line="240" w:lineRule="auto"/>
        <w:jc w:val="both"/>
        <w:rPr>
          <w:rFonts w:ascii="Times New Roman" w:hAnsi="Times New Roman" w:cs="Times New Roman"/>
          <w:b/>
          <w:sz w:val="20"/>
          <w:szCs w:val="20"/>
        </w:rPr>
      </w:pPr>
    </w:p>
    <w:p w:rsidR="000A1F6E" w:rsidRPr="00EB0DFB" w:rsidRDefault="000A1F6E" w:rsidP="00A6694A">
      <w:pPr>
        <w:spacing w:after="0" w:line="240" w:lineRule="auto"/>
        <w:jc w:val="center"/>
        <w:rPr>
          <w:rFonts w:ascii="Times New Roman" w:hAnsi="Times New Roman" w:cs="Times New Roman"/>
          <w:b/>
          <w:i/>
          <w:sz w:val="18"/>
          <w:szCs w:val="20"/>
        </w:rPr>
      </w:pPr>
      <w:r w:rsidRPr="00EB0DFB">
        <w:rPr>
          <w:rFonts w:ascii="Times New Roman" w:hAnsi="Times New Roman" w:cs="Times New Roman"/>
          <w:b/>
          <w:i/>
          <w:noProof/>
          <w:sz w:val="18"/>
          <w:szCs w:val="20"/>
        </w:rPr>
        <w:drawing>
          <wp:inline distT="0" distB="0" distL="0" distR="0">
            <wp:extent cx="6181725" cy="2505075"/>
            <wp:effectExtent l="19050" t="0" r="9525" b="0"/>
            <wp:docPr id="8" name="Picture 1" descr="flow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w diagram"/>
                    <pic:cNvPicPr>
                      <a:picLocks noChangeAspect="1" noChangeArrowheads="1"/>
                    </pic:cNvPicPr>
                  </pic:nvPicPr>
                  <pic:blipFill>
                    <a:blip r:embed="rId8"/>
                    <a:srcRect/>
                    <a:stretch>
                      <a:fillRect/>
                    </a:stretch>
                  </pic:blipFill>
                  <pic:spPr bwMode="auto">
                    <a:xfrm>
                      <a:off x="0" y="0"/>
                      <a:ext cx="6181725" cy="2505075"/>
                    </a:xfrm>
                    <a:prstGeom prst="rect">
                      <a:avLst/>
                    </a:prstGeom>
                    <a:noFill/>
                    <a:ln w="9525">
                      <a:noFill/>
                      <a:miter lim="800000"/>
                      <a:headEnd/>
                      <a:tailEnd/>
                    </a:ln>
                  </pic:spPr>
                </pic:pic>
              </a:graphicData>
            </a:graphic>
          </wp:inline>
        </w:drawing>
      </w:r>
      <w:r w:rsidR="00A6694A" w:rsidRPr="00EB0DFB">
        <w:rPr>
          <w:rFonts w:ascii="Times New Roman" w:hAnsi="Times New Roman" w:cs="Times New Roman"/>
          <w:b/>
          <w:i/>
          <w:sz w:val="18"/>
          <w:szCs w:val="20"/>
        </w:rPr>
        <w:t>Figure 1(Flow Diagram Of E-Bike)</w:t>
      </w:r>
    </w:p>
    <w:p w:rsidR="00A6694A" w:rsidRDefault="00A6694A" w:rsidP="00A6694A">
      <w:pPr>
        <w:spacing w:after="0" w:line="240" w:lineRule="auto"/>
        <w:rPr>
          <w:rFonts w:ascii="Times New Roman" w:hAnsi="Times New Roman" w:cs="Times New Roman"/>
          <w:b/>
          <w:sz w:val="20"/>
          <w:szCs w:val="20"/>
        </w:rPr>
      </w:pPr>
    </w:p>
    <w:p w:rsidR="000A1F6E" w:rsidRPr="00EB0DFB" w:rsidRDefault="00EB0DFB" w:rsidP="00A6694A">
      <w:pPr>
        <w:spacing w:after="0" w:line="240" w:lineRule="auto"/>
        <w:rPr>
          <w:rFonts w:ascii="Times New Roman" w:hAnsi="Times New Roman" w:cs="Times New Roman"/>
          <w:b/>
          <w:sz w:val="20"/>
          <w:szCs w:val="20"/>
        </w:rPr>
      </w:pPr>
      <w:r w:rsidRPr="00EB0DFB">
        <w:rPr>
          <w:rFonts w:ascii="Times New Roman" w:hAnsi="Times New Roman" w:cs="Times New Roman"/>
          <w:b/>
          <w:sz w:val="20"/>
          <w:szCs w:val="20"/>
        </w:rPr>
        <w:t>Component Details</w:t>
      </w:r>
    </w:p>
    <w:p w:rsidR="000A1F6E" w:rsidRPr="00EB0DFB" w:rsidRDefault="000A1F6E" w:rsidP="00A6694A">
      <w:pPr>
        <w:spacing w:after="0" w:line="240" w:lineRule="auto"/>
        <w:rPr>
          <w:rFonts w:ascii="Times New Roman" w:hAnsi="Times New Roman" w:cs="Times New Roman"/>
          <w:sz w:val="20"/>
          <w:szCs w:val="20"/>
        </w:rPr>
      </w:pPr>
      <w:r w:rsidRPr="00EB0DFB">
        <w:rPr>
          <w:rFonts w:ascii="Times New Roman" w:hAnsi="Times New Roman" w:cs="Times New Roman"/>
          <w:sz w:val="20"/>
          <w:szCs w:val="20"/>
        </w:rPr>
        <w:t>The main component which is used for designing the “Electric Bike” is given below with their rating:-</w:t>
      </w:r>
    </w:p>
    <w:p w:rsidR="000A1F6E" w:rsidRPr="00EB0DFB" w:rsidRDefault="000A1F6E" w:rsidP="00A6694A">
      <w:pPr>
        <w:pStyle w:val="ListParagraph"/>
        <w:numPr>
          <w:ilvl w:val="0"/>
          <w:numId w:val="9"/>
        </w:numPr>
        <w:spacing w:after="0" w:line="240" w:lineRule="auto"/>
        <w:rPr>
          <w:rFonts w:ascii="Times New Roman" w:hAnsi="Times New Roman" w:cs="Times New Roman"/>
          <w:sz w:val="20"/>
          <w:szCs w:val="20"/>
        </w:rPr>
      </w:pPr>
      <w:r w:rsidRPr="00EB0DFB">
        <w:rPr>
          <w:rFonts w:ascii="Times New Roman" w:hAnsi="Times New Roman" w:cs="Times New Roman"/>
          <w:sz w:val="20"/>
          <w:szCs w:val="20"/>
        </w:rPr>
        <w:t xml:space="preserve">Hub Motor </w:t>
      </w:r>
    </w:p>
    <w:p w:rsidR="000A1F6E" w:rsidRPr="00EB0DFB" w:rsidRDefault="000A1F6E" w:rsidP="00A6694A">
      <w:pPr>
        <w:pStyle w:val="ListParagraph"/>
        <w:numPr>
          <w:ilvl w:val="0"/>
          <w:numId w:val="9"/>
        </w:numPr>
        <w:spacing w:after="0" w:line="240" w:lineRule="auto"/>
        <w:rPr>
          <w:rFonts w:ascii="Times New Roman" w:hAnsi="Times New Roman" w:cs="Times New Roman"/>
          <w:sz w:val="20"/>
          <w:szCs w:val="20"/>
        </w:rPr>
      </w:pPr>
      <w:r w:rsidRPr="00EB0DFB">
        <w:rPr>
          <w:rFonts w:ascii="Times New Roman" w:hAnsi="Times New Roman" w:cs="Times New Roman"/>
          <w:sz w:val="20"/>
          <w:szCs w:val="20"/>
        </w:rPr>
        <w:t xml:space="preserve">Controller </w:t>
      </w:r>
    </w:p>
    <w:p w:rsidR="000A1F6E" w:rsidRPr="00EB0DFB" w:rsidRDefault="000A1F6E" w:rsidP="00A6694A">
      <w:pPr>
        <w:pStyle w:val="ListParagraph"/>
        <w:numPr>
          <w:ilvl w:val="0"/>
          <w:numId w:val="9"/>
        </w:numPr>
        <w:spacing w:after="0" w:line="240" w:lineRule="auto"/>
        <w:rPr>
          <w:rFonts w:ascii="Times New Roman" w:hAnsi="Times New Roman" w:cs="Times New Roman"/>
          <w:sz w:val="20"/>
          <w:szCs w:val="20"/>
        </w:rPr>
      </w:pPr>
      <w:r w:rsidRPr="00EB0DFB">
        <w:rPr>
          <w:rFonts w:ascii="Times New Roman" w:hAnsi="Times New Roman" w:cs="Times New Roman"/>
          <w:sz w:val="20"/>
          <w:szCs w:val="20"/>
        </w:rPr>
        <w:t>Converter</w:t>
      </w:r>
    </w:p>
    <w:p w:rsidR="000A1F6E" w:rsidRPr="00EB0DFB" w:rsidRDefault="000A1F6E" w:rsidP="00A6694A">
      <w:pPr>
        <w:pStyle w:val="ListParagraph"/>
        <w:numPr>
          <w:ilvl w:val="0"/>
          <w:numId w:val="9"/>
        </w:numPr>
        <w:spacing w:after="0" w:line="240" w:lineRule="auto"/>
        <w:rPr>
          <w:rFonts w:ascii="Times New Roman" w:hAnsi="Times New Roman" w:cs="Times New Roman"/>
          <w:sz w:val="20"/>
          <w:szCs w:val="20"/>
        </w:rPr>
      </w:pPr>
      <w:r w:rsidRPr="00EB0DFB">
        <w:rPr>
          <w:rFonts w:ascii="Times New Roman" w:hAnsi="Times New Roman" w:cs="Times New Roman"/>
          <w:sz w:val="20"/>
          <w:szCs w:val="20"/>
        </w:rPr>
        <w:t xml:space="preserve">Battery </w:t>
      </w:r>
    </w:p>
    <w:p w:rsidR="000A1F6E" w:rsidRPr="00EB0DFB" w:rsidRDefault="000A1F6E" w:rsidP="00A6694A">
      <w:pPr>
        <w:pStyle w:val="ListParagraph"/>
        <w:numPr>
          <w:ilvl w:val="0"/>
          <w:numId w:val="9"/>
        </w:numPr>
        <w:spacing w:after="0" w:line="240" w:lineRule="auto"/>
        <w:rPr>
          <w:rFonts w:ascii="Times New Roman" w:hAnsi="Times New Roman" w:cs="Times New Roman"/>
          <w:sz w:val="20"/>
          <w:szCs w:val="20"/>
        </w:rPr>
      </w:pPr>
      <w:r w:rsidRPr="00EB0DFB">
        <w:rPr>
          <w:rFonts w:ascii="Times New Roman" w:hAnsi="Times New Roman" w:cs="Times New Roman"/>
          <w:sz w:val="20"/>
          <w:szCs w:val="20"/>
        </w:rPr>
        <w:t>Accelerators</w:t>
      </w:r>
    </w:p>
    <w:p w:rsidR="000A1F6E" w:rsidRPr="00EB0DFB" w:rsidRDefault="000A1F6E" w:rsidP="00A6694A">
      <w:pPr>
        <w:pStyle w:val="ListParagraph"/>
        <w:numPr>
          <w:ilvl w:val="0"/>
          <w:numId w:val="9"/>
        </w:numPr>
        <w:spacing w:after="0" w:line="240" w:lineRule="auto"/>
        <w:rPr>
          <w:rFonts w:ascii="Times New Roman" w:hAnsi="Times New Roman" w:cs="Times New Roman"/>
          <w:sz w:val="20"/>
          <w:szCs w:val="20"/>
        </w:rPr>
      </w:pPr>
      <w:r w:rsidRPr="00EB0DFB">
        <w:rPr>
          <w:rFonts w:ascii="Times New Roman" w:hAnsi="Times New Roman" w:cs="Times New Roman"/>
          <w:sz w:val="20"/>
          <w:szCs w:val="20"/>
        </w:rPr>
        <w:t xml:space="preserve">Charger </w:t>
      </w:r>
    </w:p>
    <w:p w:rsidR="00A6694A" w:rsidRDefault="00A6694A" w:rsidP="00A6694A">
      <w:pPr>
        <w:spacing w:after="0" w:line="240" w:lineRule="auto"/>
        <w:jc w:val="both"/>
        <w:rPr>
          <w:rFonts w:ascii="Times New Roman" w:hAnsi="Times New Roman" w:cs="Times New Roman"/>
          <w:b/>
          <w:i/>
          <w:sz w:val="20"/>
          <w:szCs w:val="20"/>
        </w:rPr>
      </w:pPr>
    </w:p>
    <w:p w:rsidR="00DC5128" w:rsidRDefault="000A1F6E" w:rsidP="00A6694A">
      <w:pPr>
        <w:spacing w:after="0" w:line="240" w:lineRule="auto"/>
        <w:jc w:val="both"/>
        <w:rPr>
          <w:rFonts w:ascii="Times New Roman" w:hAnsi="Times New Roman" w:cs="Times New Roman"/>
          <w:sz w:val="20"/>
          <w:szCs w:val="20"/>
        </w:rPr>
      </w:pPr>
      <w:r w:rsidRPr="00DC5128">
        <w:rPr>
          <w:rFonts w:ascii="Times New Roman" w:hAnsi="Times New Roman" w:cs="Times New Roman"/>
          <w:b/>
          <w:i/>
          <w:sz w:val="20"/>
          <w:szCs w:val="20"/>
        </w:rPr>
        <w:t>Hub Motor</w:t>
      </w:r>
    </w:p>
    <w:p w:rsidR="000A1F6E" w:rsidRDefault="000A1F6E" w:rsidP="00A6694A">
      <w:pPr>
        <w:spacing w:after="0" w:line="240" w:lineRule="auto"/>
        <w:jc w:val="both"/>
        <w:rPr>
          <w:rFonts w:ascii="Times New Roman" w:hAnsi="Times New Roman" w:cs="Times New Roman"/>
          <w:sz w:val="20"/>
          <w:szCs w:val="20"/>
        </w:rPr>
      </w:pPr>
      <w:r w:rsidRPr="00EB0DFB">
        <w:rPr>
          <w:rFonts w:ascii="Times New Roman" w:hAnsi="Times New Roman" w:cs="Times New Roman"/>
          <w:sz w:val="20"/>
          <w:szCs w:val="20"/>
        </w:rPr>
        <w:t xml:space="preserve">The motor of the E-Bike is a permanent magnet DC type with a nominal power of 350W. It is produced in China. The motor constants had to be determined by measurements because there is no data sheet available. Measurements have been made with blocked motor, at constant speed with variable load, an idle curve has been recorded and a rundown test has been made. </w:t>
      </w:r>
    </w:p>
    <w:p w:rsidR="00A6694A" w:rsidRPr="00EB0DFB" w:rsidRDefault="00A6694A" w:rsidP="00A6694A">
      <w:pPr>
        <w:spacing w:after="0" w:line="240" w:lineRule="auto"/>
        <w:jc w:val="both"/>
        <w:rPr>
          <w:rFonts w:ascii="Times New Roman" w:hAnsi="Times New Roman" w:cs="Times New Roman"/>
          <w:sz w:val="20"/>
          <w:szCs w:val="20"/>
        </w:rPr>
      </w:pPr>
    </w:p>
    <w:p w:rsidR="000A1F6E" w:rsidRPr="00EB0DFB" w:rsidRDefault="000A1F6E" w:rsidP="00A6694A">
      <w:pPr>
        <w:spacing w:after="0" w:line="240" w:lineRule="auto"/>
        <w:jc w:val="center"/>
        <w:rPr>
          <w:rFonts w:ascii="Times New Roman" w:hAnsi="Times New Roman" w:cs="Times New Roman"/>
          <w:sz w:val="20"/>
          <w:szCs w:val="20"/>
        </w:rPr>
      </w:pPr>
      <w:r w:rsidRPr="00EB0DFB">
        <w:rPr>
          <w:rFonts w:ascii="Times New Roman" w:hAnsi="Times New Roman" w:cs="Times New Roman"/>
          <w:noProof/>
          <w:sz w:val="20"/>
          <w:szCs w:val="20"/>
        </w:rPr>
        <w:drawing>
          <wp:inline distT="0" distB="0" distL="0" distR="0">
            <wp:extent cx="5562600" cy="1386371"/>
            <wp:effectExtent l="19050" t="0" r="0" b="0"/>
            <wp:docPr id="7" name="Picture 2" descr="e bik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 bik111"/>
                    <pic:cNvPicPr>
                      <a:picLocks noChangeAspect="1" noChangeArrowheads="1"/>
                    </pic:cNvPicPr>
                  </pic:nvPicPr>
                  <pic:blipFill>
                    <a:blip r:embed="rId9"/>
                    <a:srcRect/>
                    <a:stretch>
                      <a:fillRect/>
                    </a:stretch>
                  </pic:blipFill>
                  <pic:spPr bwMode="auto">
                    <a:xfrm>
                      <a:off x="0" y="0"/>
                      <a:ext cx="5562600" cy="1386371"/>
                    </a:xfrm>
                    <a:prstGeom prst="rect">
                      <a:avLst/>
                    </a:prstGeom>
                    <a:noFill/>
                    <a:ln w="9525">
                      <a:noFill/>
                      <a:miter lim="800000"/>
                      <a:headEnd/>
                      <a:tailEnd/>
                    </a:ln>
                  </pic:spPr>
                </pic:pic>
              </a:graphicData>
            </a:graphic>
          </wp:inline>
        </w:drawing>
      </w:r>
    </w:p>
    <w:p w:rsidR="000A1F6E" w:rsidRDefault="000A1F6E" w:rsidP="00A6694A">
      <w:pPr>
        <w:spacing w:after="0" w:line="240" w:lineRule="auto"/>
        <w:jc w:val="center"/>
        <w:rPr>
          <w:rFonts w:ascii="Times New Roman" w:hAnsi="Times New Roman" w:cs="Times New Roman"/>
          <w:b/>
          <w:i/>
          <w:sz w:val="18"/>
          <w:szCs w:val="20"/>
        </w:rPr>
      </w:pPr>
      <w:r w:rsidRPr="00EB0DFB">
        <w:rPr>
          <w:rFonts w:ascii="Times New Roman" w:hAnsi="Times New Roman" w:cs="Times New Roman"/>
          <w:b/>
          <w:i/>
          <w:sz w:val="18"/>
          <w:szCs w:val="20"/>
        </w:rPr>
        <w:t>Figure 2</w:t>
      </w:r>
      <w:r w:rsidR="00A6694A">
        <w:rPr>
          <w:rFonts w:ascii="Times New Roman" w:hAnsi="Times New Roman" w:cs="Times New Roman"/>
          <w:b/>
          <w:i/>
          <w:sz w:val="18"/>
          <w:szCs w:val="20"/>
        </w:rPr>
        <w:t xml:space="preserve"> </w:t>
      </w:r>
      <w:r w:rsidRPr="00EB0DFB">
        <w:rPr>
          <w:rFonts w:ascii="Times New Roman" w:hAnsi="Times New Roman" w:cs="Times New Roman"/>
          <w:b/>
          <w:i/>
          <w:sz w:val="18"/>
          <w:szCs w:val="20"/>
        </w:rPr>
        <w:t>(</w:t>
      </w:r>
      <w:r w:rsidR="00A6694A" w:rsidRPr="00EB0DFB">
        <w:rPr>
          <w:rFonts w:ascii="Times New Roman" w:hAnsi="Times New Roman" w:cs="Times New Roman"/>
          <w:b/>
          <w:i/>
          <w:sz w:val="18"/>
          <w:szCs w:val="20"/>
        </w:rPr>
        <w:t>Hub Motor)</w:t>
      </w:r>
    </w:p>
    <w:p w:rsidR="00A6694A" w:rsidRPr="00EB0DFB" w:rsidRDefault="00A6694A" w:rsidP="00A6694A">
      <w:pPr>
        <w:spacing w:after="0" w:line="240" w:lineRule="auto"/>
        <w:jc w:val="center"/>
        <w:rPr>
          <w:rFonts w:ascii="Times New Roman" w:hAnsi="Times New Roman" w:cs="Times New Roman"/>
          <w:b/>
          <w:i/>
          <w:sz w:val="18"/>
          <w:szCs w:val="20"/>
        </w:rPr>
      </w:pPr>
    </w:p>
    <w:p w:rsidR="00DC5128" w:rsidRPr="00DC5128" w:rsidRDefault="000A1F6E" w:rsidP="00A6694A">
      <w:pPr>
        <w:spacing w:after="0" w:line="240" w:lineRule="auto"/>
        <w:rPr>
          <w:rFonts w:ascii="Times New Roman" w:eastAsia="Times New Roman" w:hAnsi="Times New Roman" w:cs="Times New Roman"/>
          <w:color w:val="222222"/>
          <w:sz w:val="20"/>
          <w:szCs w:val="20"/>
        </w:rPr>
      </w:pPr>
      <w:r w:rsidRPr="00DC5128">
        <w:rPr>
          <w:rFonts w:ascii="Times New Roman" w:eastAsia="Times New Roman" w:hAnsi="Times New Roman" w:cs="Times New Roman"/>
          <w:color w:val="222222"/>
          <w:sz w:val="20"/>
          <w:szCs w:val="20"/>
          <w:shd w:val="clear" w:color="auto" w:fill="FFFFFF"/>
        </w:rPr>
        <w:t>Rated Power: 350W/800W</w:t>
      </w:r>
      <w:r w:rsidRPr="00DC5128">
        <w:rPr>
          <w:rFonts w:ascii="Times New Roman" w:eastAsia="Times New Roman" w:hAnsi="Times New Roman" w:cs="Times New Roman"/>
          <w:color w:val="222222"/>
          <w:sz w:val="20"/>
          <w:szCs w:val="20"/>
        </w:rPr>
        <w:br/>
      </w:r>
      <w:r w:rsidRPr="00DC5128">
        <w:rPr>
          <w:rFonts w:ascii="Times New Roman" w:eastAsia="Times New Roman" w:hAnsi="Times New Roman" w:cs="Times New Roman"/>
          <w:color w:val="222222"/>
          <w:sz w:val="20"/>
          <w:szCs w:val="20"/>
          <w:shd w:val="clear" w:color="auto" w:fill="FFFFFF"/>
        </w:rPr>
        <w:t>Size: 16inch</w:t>
      </w:r>
      <w:r w:rsidRPr="00DC5128">
        <w:rPr>
          <w:rFonts w:ascii="Times New Roman" w:eastAsia="Times New Roman" w:hAnsi="Times New Roman" w:cs="Times New Roman"/>
          <w:color w:val="222222"/>
          <w:sz w:val="20"/>
          <w:szCs w:val="20"/>
        </w:rPr>
        <w:br/>
      </w:r>
      <w:r w:rsidRPr="00DC5128">
        <w:rPr>
          <w:rFonts w:ascii="Times New Roman" w:eastAsia="Times New Roman" w:hAnsi="Times New Roman" w:cs="Times New Roman"/>
          <w:color w:val="222222"/>
          <w:sz w:val="20"/>
          <w:szCs w:val="20"/>
          <w:shd w:val="clear" w:color="auto" w:fill="FFFFFF"/>
        </w:rPr>
        <w:t>Rated Current: 1A </w:t>
      </w:r>
      <w:r w:rsidRPr="00DC5128">
        <w:rPr>
          <w:rFonts w:ascii="Times New Roman" w:eastAsia="Times New Roman" w:hAnsi="Times New Roman" w:cs="Times New Roman"/>
          <w:color w:val="222222"/>
          <w:sz w:val="20"/>
          <w:szCs w:val="20"/>
        </w:rPr>
        <w:br/>
      </w:r>
      <w:r w:rsidRPr="00DC5128">
        <w:rPr>
          <w:rFonts w:ascii="Times New Roman" w:eastAsia="Times New Roman" w:hAnsi="Times New Roman" w:cs="Times New Roman"/>
          <w:color w:val="222222"/>
          <w:sz w:val="20"/>
          <w:szCs w:val="20"/>
          <w:shd w:val="clear" w:color="auto" w:fill="FFFFFF"/>
        </w:rPr>
        <w:t>Rated Voltage: 48V/60V</w:t>
      </w:r>
      <w:r w:rsidRPr="00DC5128">
        <w:rPr>
          <w:rFonts w:ascii="Times New Roman" w:eastAsia="Times New Roman" w:hAnsi="Times New Roman" w:cs="Times New Roman"/>
          <w:color w:val="222222"/>
          <w:sz w:val="20"/>
          <w:szCs w:val="20"/>
        </w:rPr>
        <w:br/>
      </w:r>
      <w:r w:rsidRPr="00DC5128">
        <w:rPr>
          <w:rFonts w:ascii="Times New Roman" w:eastAsia="Times New Roman" w:hAnsi="Times New Roman" w:cs="Times New Roman"/>
          <w:color w:val="222222"/>
          <w:sz w:val="20"/>
          <w:szCs w:val="20"/>
          <w:shd w:val="clear" w:color="auto" w:fill="FFFFFF"/>
        </w:rPr>
        <w:t>Material: Aluminium alloy</w:t>
      </w:r>
      <w:r w:rsidRPr="00DC5128">
        <w:rPr>
          <w:rFonts w:ascii="Times New Roman" w:eastAsia="Times New Roman" w:hAnsi="Times New Roman" w:cs="Times New Roman"/>
          <w:color w:val="222222"/>
          <w:sz w:val="20"/>
          <w:szCs w:val="20"/>
        </w:rPr>
        <w:br/>
      </w:r>
      <w:r w:rsidRPr="00DC5128">
        <w:rPr>
          <w:rFonts w:ascii="Times New Roman" w:eastAsia="Times New Roman" w:hAnsi="Times New Roman" w:cs="Times New Roman"/>
          <w:color w:val="222222"/>
          <w:sz w:val="20"/>
          <w:szCs w:val="20"/>
          <w:shd w:val="clear" w:color="auto" w:fill="FFFFFF"/>
        </w:rPr>
        <w:t>Coil Material: Copper Wire</w:t>
      </w:r>
      <w:r w:rsidRPr="00DC5128">
        <w:rPr>
          <w:rFonts w:ascii="Times New Roman" w:eastAsia="Times New Roman" w:hAnsi="Times New Roman" w:cs="Times New Roman"/>
          <w:color w:val="222222"/>
          <w:sz w:val="20"/>
          <w:szCs w:val="20"/>
        </w:rPr>
        <w:br/>
      </w:r>
      <w:r w:rsidRPr="00DC5128">
        <w:rPr>
          <w:rFonts w:ascii="Times New Roman" w:eastAsia="Times New Roman" w:hAnsi="Times New Roman" w:cs="Times New Roman"/>
          <w:color w:val="222222"/>
          <w:sz w:val="20"/>
          <w:szCs w:val="20"/>
          <w:shd w:val="clear" w:color="auto" w:fill="FFFFFF"/>
        </w:rPr>
        <w:t>The Power Properties: DC</w:t>
      </w:r>
      <w:r w:rsidRPr="00DC5128">
        <w:rPr>
          <w:rFonts w:ascii="Times New Roman" w:eastAsia="Times New Roman" w:hAnsi="Times New Roman" w:cs="Times New Roman"/>
          <w:color w:val="222222"/>
          <w:sz w:val="20"/>
          <w:szCs w:val="20"/>
        </w:rPr>
        <w:br/>
      </w:r>
      <w:r w:rsidRPr="00DC5128">
        <w:rPr>
          <w:rFonts w:ascii="Times New Roman" w:eastAsia="Times New Roman" w:hAnsi="Times New Roman" w:cs="Times New Roman"/>
          <w:color w:val="222222"/>
          <w:sz w:val="20"/>
          <w:szCs w:val="20"/>
          <w:shd w:val="clear" w:color="auto" w:fill="FFFFFF"/>
        </w:rPr>
        <w:t>Structure And Installation Method: IMB</w:t>
      </w:r>
      <w:r w:rsidRPr="00DC5128">
        <w:rPr>
          <w:rFonts w:ascii="Times New Roman" w:eastAsia="Times New Roman" w:hAnsi="Times New Roman" w:cs="Times New Roman"/>
          <w:color w:val="222222"/>
          <w:sz w:val="20"/>
          <w:szCs w:val="20"/>
        </w:rPr>
        <w:br/>
      </w:r>
      <w:r w:rsidRPr="00DC5128">
        <w:rPr>
          <w:rFonts w:ascii="Times New Roman" w:eastAsia="Times New Roman" w:hAnsi="Times New Roman" w:cs="Times New Roman"/>
          <w:color w:val="222222"/>
          <w:sz w:val="20"/>
          <w:szCs w:val="20"/>
        </w:rPr>
        <w:br/>
      </w:r>
      <w:r w:rsidRPr="00DC5128">
        <w:rPr>
          <w:rFonts w:ascii="Times New Roman" w:eastAsia="Times New Roman" w:hAnsi="Times New Roman" w:cs="Times New Roman"/>
          <w:color w:val="222222"/>
          <w:sz w:val="20"/>
          <w:szCs w:val="20"/>
          <w:shd w:val="clear" w:color="auto" w:fill="FFFFFF"/>
        </w:rPr>
        <w:t>Features of 350W brushless e-bike dc hub motor.</w:t>
      </w:r>
    </w:p>
    <w:p w:rsidR="00DC5128" w:rsidRPr="00DC5128" w:rsidRDefault="00DC5128" w:rsidP="00A6694A">
      <w:pPr>
        <w:pStyle w:val="ListParagraph"/>
        <w:numPr>
          <w:ilvl w:val="0"/>
          <w:numId w:val="10"/>
        </w:numPr>
        <w:spacing w:after="0" w:line="240" w:lineRule="auto"/>
        <w:rPr>
          <w:rFonts w:ascii="Times New Roman" w:eastAsia="Times New Roman" w:hAnsi="Times New Roman" w:cs="Times New Roman"/>
          <w:color w:val="222222"/>
          <w:sz w:val="20"/>
          <w:szCs w:val="20"/>
        </w:rPr>
      </w:pPr>
      <w:r w:rsidRPr="00DC5128">
        <w:rPr>
          <w:rFonts w:ascii="Times New Roman" w:eastAsia="Times New Roman" w:hAnsi="Times New Roman" w:cs="Times New Roman"/>
          <w:color w:val="222222"/>
          <w:sz w:val="20"/>
          <w:szCs w:val="20"/>
        </w:rPr>
        <w:t>High torque, light weight</w:t>
      </w:r>
    </w:p>
    <w:p w:rsidR="00DC5128" w:rsidRPr="00DC5128" w:rsidRDefault="00DC5128" w:rsidP="00A6694A">
      <w:pPr>
        <w:pStyle w:val="ListParagraph"/>
        <w:numPr>
          <w:ilvl w:val="0"/>
          <w:numId w:val="10"/>
        </w:numPr>
        <w:spacing w:after="0" w:line="240" w:lineRule="auto"/>
        <w:rPr>
          <w:rFonts w:ascii="Times New Roman" w:eastAsia="Times New Roman" w:hAnsi="Times New Roman" w:cs="Times New Roman"/>
          <w:color w:val="222222"/>
          <w:sz w:val="20"/>
          <w:szCs w:val="20"/>
        </w:rPr>
      </w:pPr>
      <w:r w:rsidRPr="00DC5128">
        <w:rPr>
          <w:rFonts w:ascii="Times New Roman" w:eastAsia="Times New Roman" w:hAnsi="Times New Roman" w:cs="Times New Roman"/>
          <w:color w:val="222222"/>
          <w:sz w:val="20"/>
          <w:szCs w:val="20"/>
        </w:rPr>
        <w:t>2. High Efficiency, low Noise</w:t>
      </w:r>
    </w:p>
    <w:p w:rsidR="00DC5128" w:rsidRPr="00DC5128" w:rsidRDefault="00DC5128" w:rsidP="00A6694A">
      <w:pPr>
        <w:pStyle w:val="ListParagraph"/>
        <w:numPr>
          <w:ilvl w:val="0"/>
          <w:numId w:val="10"/>
        </w:numPr>
        <w:spacing w:after="0" w:line="240" w:lineRule="auto"/>
        <w:rPr>
          <w:rFonts w:ascii="Times New Roman" w:eastAsia="Times New Roman" w:hAnsi="Times New Roman" w:cs="Times New Roman"/>
          <w:color w:val="222222"/>
          <w:sz w:val="20"/>
          <w:szCs w:val="20"/>
        </w:rPr>
      </w:pPr>
      <w:r w:rsidRPr="00DC5128">
        <w:rPr>
          <w:rFonts w:ascii="Times New Roman" w:eastAsia="Times New Roman" w:hAnsi="Times New Roman" w:cs="Times New Roman"/>
          <w:color w:val="222222"/>
          <w:sz w:val="20"/>
          <w:szCs w:val="20"/>
        </w:rPr>
        <w:t>3. Long Working Life</w:t>
      </w:r>
    </w:p>
    <w:p w:rsidR="000A1F6E" w:rsidRPr="00DC5128" w:rsidRDefault="00DC5128" w:rsidP="00A6694A">
      <w:pPr>
        <w:pStyle w:val="ListParagraph"/>
        <w:numPr>
          <w:ilvl w:val="0"/>
          <w:numId w:val="10"/>
        </w:numPr>
        <w:spacing w:after="0" w:line="240" w:lineRule="auto"/>
        <w:rPr>
          <w:rFonts w:ascii="Times New Roman" w:eastAsia="Times New Roman" w:hAnsi="Times New Roman" w:cs="Times New Roman"/>
          <w:color w:val="222222"/>
          <w:sz w:val="20"/>
          <w:szCs w:val="20"/>
        </w:rPr>
      </w:pPr>
      <w:r w:rsidRPr="00DC5128">
        <w:rPr>
          <w:rFonts w:ascii="Times New Roman" w:eastAsia="Times New Roman" w:hAnsi="Times New Roman" w:cs="Times New Roman"/>
          <w:color w:val="222222"/>
          <w:sz w:val="20"/>
          <w:szCs w:val="20"/>
        </w:rPr>
        <w:t>4. High Efficiency (≥ 78%)</w:t>
      </w:r>
    </w:p>
    <w:p w:rsidR="000A1F6E" w:rsidRDefault="000A1F6E" w:rsidP="00A6694A">
      <w:pPr>
        <w:spacing w:after="0" w:line="240" w:lineRule="auto"/>
        <w:rPr>
          <w:rFonts w:ascii="Times New Roman" w:eastAsia="Times New Roman" w:hAnsi="Times New Roman" w:cs="Times New Roman"/>
          <w:color w:val="222222"/>
          <w:sz w:val="20"/>
          <w:szCs w:val="20"/>
          <w:shd w:val="clear" w:color="auto" w:fill="FFFFFF"/>
        </w:rPr>
      </w:pPr>
      <w:r w:rsidRPr="00EB0DFB">
        <w:rPr>
          <w:rFonts w:ascii="Times New Roman" w:eastAsia="Times New Roman" w:hAnsi="Times New Roman" w:cs="Times New Roman"/>
          <w:color w:val="222222"/>
          <w:sz w:val="20"/>
          <w:szCs w:val="20"/>
        </w:rPr>
        <w:br/>
      </w:r>
      <w:r w:rsidRPr="00EB0DFB">
        <w:rPr>
          <w:rFonts w:ascii="Times New Roman" w:eastAsia="Times New Roman" w:hAnsi="Times New Roman" w:cs="Times New Roman"/>
          <w:color w:val="222222"/>
          <w:sz w:val="20"/>
          <w:szCs w:val="20"/>
          <w:shd w:val="clear" w:color="auto" w:fill="FFFFFF"/>
        </w:rPr>
        <w:t>Technical of 350W brushless e-bike dc hub motor</w:t>
      </w:r>
      <w:r w:rsidRPr="00EB0DFB">
        <w:rPr>
          <w:rFonts w:ascii="Times New Roman" w:eastAsia="Times New Roman" w:hAnsi="Times New Roman" w:cs="Times New Roman"/>
          <w:color w:val="222222"/>
          <w:sz w:val="20"/>
          <w:szCs w:val="20"/>
        </w:rPr>
        <w:br/>
      </w:r>
      <w:r w:rsidRPr="00EB0DFB">
        <w:rPr>
          <w:rFonts w:ascii="Times New Roman" w:eastAsia="Times New Roman" w:hAnsi="Times New Roman" w:cs="Times New Roman"/>
          <w:color w:val="222222"/>
          <w:sz w:val="20"/>
          <w:szCs w:val="20"/>
          <w:shd w:val="clear" w:color="auto" w:fill="FFFFFF"/>
        </w:rPr>
        <w:t> </w:t>
      </w:r>
    </w:p>
    <w:p w:rsidR="00DC5128" w:rsidRPr="00DC5128" w:rsidRDefault="00DC5128" w:rsidP="00A6694A">
      <w:pPr>
        <w:spacing w:after="0" w:line="240" w:lineRule="auto"/>
        <w:jc w:val="center"/>
        <w:rPr>
          <w:rFonts w:ascii="Times New Roman" w:hAnsi="Times New Roman" w:cs="Times New Roman"/>
          <w:b/>
          <w:i/>
          <w:sz w:val="18"/>
          <w:szCs w:val="20"/>
        </w:rPr>
      </w:pPr>
      <w:r w:rsidRPr="00DC5128">
        <w:rPr>
          <w:rFonts w:ascii="Times New Roman" w:hAnsi="Times New Roman" w:cs="Times New Roman"/>
          <w:b/>
          <w:i/>
          <w:sz w:val="18"/>
          <w:szCs w:val="20"/>
        </w:rPr>
        <w:t>Table 1</w:t>
      </w:r>
    </w:p>
    <w:tbl>
      <w:tblPr>
        <w:tblW w:w="8473" w:type="dxa"/>
        <w:jc w:val="center"/>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1786"/>
        <w:gridCol w:w="1138"/>
        <w:gridCol w:w="1248"/>
        <w:gridCol w:w="1140"/>
        <w:gridCol w:w="1138"/>
        <w:gridCol w:w="2023"/>
      </w:tblGrid>
      <w:tr w:rsidR="000A1F6E" w:rsidRPr="00EB0DFB" w:rsidTr="00A6694A">
        <w:trPr>
          <w:trHeight w:val="410"/>
          <w:jc w:val="center"/>
        </w:trPr>
        <w:tc>
          <w:tcPr>
            <w:tcW w:w="1786" w:type="dxa"/>
            <w:tcBorders>
              <w:top w:val="single" w:sz="6" w:space="0" w:color="CCCCCC"/>
              <w:left w:val="single" w:sz="6" w:space="0" w:color="CCCCCC"/>
              <w:bottom w:val="single" w:sz="6" w:space="0" w:color="CCCCCC"/>
              <w:right w:val="single" w:sz="6" w:space="0" w:color="CCCCCC"/>
            </w:tcBorders>
            <w:tcMar>
              <w:top w:w="30" w:type="dxa"/>
              <w:left w:w="75" w:type="dxa"/>
              <w:bottom w:w="30" w:type="dxa"/>
              <w:right w:w="75" w:type="dxa"/>
            </w:tcMar>
            <w:vAlign w:val="center"/>
            <w:hideMark/>
          </w:tcPr>
          <w:p w:rsidR="000A1F6E" w:rsidRPr="00EB0DFB" w:rsidRDefault="000A1F6E" w:rsidP="00A6694A">
            <w:pPr>
              <w:spacing w:after="0" w:line="240" w:lineRule="auto"/>
              <w:rPr>
                <w:rFonts w:ascii="Times New Roman" w:eastAsia="Times New Roman" w:hAnsi="Times New Roman" w:cs="Times New Roman"/>
                <w:sz w:val="20"/>
                <w:szCs w:val="20"/>
              </w:rPr>
            </w:pPr>
            <w:r w:rsidRPr="00EB0DFB">
              <w:rPr>
                <w:rFonts w:ascii="Times New Roman" w:eastAsia="Times New Roman" w:hAnsi="Times New Roman" w:cs="Times New Roman"/>
                <w:sz w:val="20"/>
                <w:szCs w:val="20"/>
              </w:rPr>
              <w:t>Voltage</w:t>
            </w:r>
          </w:p>
        </w:tc>
        <w:tc>
          <w:tcPr>
            <w:tcW w:w="1138" w:type="dxa"/>
            <w:tcBorders>
              <w:top w:val="single" w:sz="6" w:space="0" w:color="CCCCCC"/>
              <w:left w:val="single" w:sz="6" w:space="0" w:color="CCCCCC"/>
              <w:bottom w:val="single" w:sz="6" w:space="0" w:color="CCCCCC"/>
              <w:right w:val="single" w:sz="6" w:space="0" w:color="CCCCCC"/>
            </w:tcBorders>
            <w:tcMar>
              <w:top w:w="30" w:type="dxa"/>
              <w:left w:w="75" w:type="dxa"/>
              <w:bottom w:w="30" w:type="dxa"/>
              <w:right w:w="75" w:type="dxa"/>
            </w:tcMar>
            <w:vAlign w:val="center"/>
            <w:hideMark/>
          </w:tcPr>
          <w:p w:rsidR="000A1F6E" w:rsidRPr="00EB0DFB" w:rsidRDefault="000A1F6E" w:rsidP="00A6694A">
            <w:pPr>
              <w:spacing w:after="0" w:line="240" w:lineRule="auto"/>
              <w:rPr>
                <w:rFonts w:ascii="Times New Roman" w:eastAsia="Times New Roman" w:hAnsi="Times New Roman" w:cs="Times New Roman"/>
                <w:sz w:val="20"/>
                <w:szCs w:val="20"/>
              </w:rPr>
            </w:pPr>
            <w:r w:rsidRPr="00EB0DFB">
              <w:rPr>
                <w:rFonts w:ascii="Times New Roman" w:eastAsia="Times New Roman" w:hAnsi="Times New Roman" w:cs="Times New Roman"/>
                <w:sz w:val="20"/>
                <w:szCs w:val="20"/>
              </w:rPr>
              <w:t>Current</w:t>
            </w:r>
          </w:p>
        </w:tc>
        <w:tc>
          <w:tcPr>
            <w:tcW w:w="1248" w:type="dxa"/>
            <w:tcBorders>
              <w:top w:val="single" w:sz="6" w:space="0" w:color="CCCCCC"/>
              <w:left w:val="single" w:sz="6" w:space="0" w:color="CCCCCC"/>
              <w:bottom w:val="single" w:sz="6" w:space="0" w:color="CCCCCC"/>
              <w:right w:val="single" w:sz="6" w:space="0" w:color="CCCCCC"/>
            </w:tcBorders>
            <w:tcMar>
              <w:top w:w="30" w:type="dxa"/>
              <w:left w:w="75" w:type="dxa"/>
              <w:bottom w:w="30" w:type="dxa"/>
              <w:right w:w="75" w:type="dxa"/>
            </w:tcMar>
            <w:vAlign w:val="center"/>
            <w:hideMark/>
          </w:tcPr>
          <w:p w:rsidR="000A1F6E" w:rsidRPr="00EB0DFB" w:rsidRDefault="000A1F6E" w:rsidP="00A6694A">
            <w:pPr>
              <w:spacing w:after="0" w:line="240" w:lineRule="auto"/>
              <w:rPr>
                <w:rFonts w:ascii="Times New Roman" w:eastAsia="Times New Roman" w:hAnsi="Times New Roman" w:cs="Times New Roman"/>
                <w:sz w:val="20"/>
                <w:szCs w:val="20"/>
              </w:rPr>
            </w:pPr>
            <w:r w:rsidRPr="00EB0DFB">
              <w:rPr>
                <w:rFonts w:ascii="Times New Roman" w:eastAsia="Times New Roman" w:hAnsi="Times New Roman" w:cs="Times New Roman"/>
                <w:sz w:val="20"/>
                <w:szCs w:val="20"/>
              </w:rPr>
              <w:t>Power</w:t>
            </w:r>
          </w:p>
        </w:tc>
        <w:tc>
          <w:tcPr>
            <w:tcW w:w="1140" w:type="dxa"/>
            <w:tcBorders>
              <w:top w:val="single" w:sz="6" w:space="0" w:color="CCCCCC"/>
              <w:left w:val="single" w:sz="6" w:space="0" w:color="CCCCCC"/>
              <w:bottom w:val="single" w:sz="6" w:space="0" w:color="CCCCCC"/>
              <w:right w:val="single" w:sz="6" w:space="0" w:color="CCCCCC"/>
            </w:tcBorders>
            <w:tcMar>
              <w:top w:w="30" w:type="dxa"/>
              <w:left w:w="75" w:type="dxa"/>
              <w:bottom w:w="30" w:type="dxa"/>
              <w:right w:w="75" w:type="dxa"/>
            </w:tcMar>
            <w:vAlign w:val="center"/>
            <w:hideMark/>
          </w:tcPr>
          <w:p w:rsidR="000A1F6E" w:rsidRPr="00EB0DFB" w:rsidRDefault="000A1F6E" w:rsidP="00A6694A">
            <w:pPr>
              <w:spacing w:after="0" w:line="240" w:lineRule="auto"/>
              <w:rPr>
                <w:rFonts w:ascii="Times New Roman" w:eastAsia="Times New Roman" w:hAnsi="Times New Roman" w:cs="Times New Roman"/>
                <w:sz w:val="20"/>
                <w:szCs w:val="20"/>
              </w:rPr>
            </w:pPr>
            <w:r w:rsidRPr="00EB0DFB">
              <w:rPr>
                <w:rFonts w:ascii="Times New Roman" w:eastAsia="Times New Roman" w:hAnsi="Times New Roman" w:cs="Times New Roman"/>
                <w:sz w:val="20"/>
                <w:szCs w:val="20"/>
              </w:rPr>
              <w:t>Speed</w:t>
            </w:r>
          </w:p>
        </w:tc>
        <w:tc>
          <w:tcPr>
            <w:tcW w:w="1138" w:type="dxa"/>
            <w:tcBorders>
              <w:top w:val="single" w:sz="6" w:space="0" w:color="CCCCCC"/>
              <w:left w:val="single" w:sz="6" w:space="0" w:color="CCCCCC"/>
              <w:bottom w:val="single" w:sz="6" w:space="0" w:color="CCCCCC"/>
              <w:right w:val="single" w:sz="6" w:space="0" w:color="CCCCCC"/>
            </w:tcBorders>
            <w:tcMar>
              <w:top w:w="30" w:type="dxa"/>
              <w:left w:w="75" w:type="dxa"/>
              <w:bottom w:w="30" w:type="dxa"/>
              <w:right w:w="75" w:type="dxa"/>
            </w:tcMar>
            <w:vAlign w:val="center"/>
            <w:hideMark/>
          </w:tcPr>
          <w:p w:rsidR="000A1F6E" w:rsidRPr="00EB0DFB" w:rsidRDefault="000A1F6E" w:rsidP="00A6694A">
            <w:pPr>
              <w:spacing w:after="0" w:line="240" w:lineRule="auto"/>
              <w:rPr>
                <w:rFonts w:ascii="Times New Roman" w:eastAsia="Times New Roman" w:hAnsi="Times New Roman" w:cs="Times New Roman"/>
                <w:sz w:val="20"/>
                <w:szCs w:val="20"/>
              </w:rPr>
            </w:pPr>
            <w:r w:rsidRPr="00EB0DFB">
              <w:rPr>
                <w:rFonts w:ascii="Times New Roman" w:eastAsia="Times New Roman" w:hAnsi="Times New Roman" w:cs="Times New Roman"/>
                <w:sz w:val="20"/>
                <w:szCs w:val="20"/>
              </w:rPr>
              <w:t>Size</w:t>
            </w:r>
          </w:p>
        </w:tc>
        <w:tc>
          <w:tcPr>
            <w:tcW w:w="2023" w:type="dxa"/>
            <w:tcBorders>
              <w:top w:val="single" w:sz="6" w:space="0" w:color="CCCCCC"/>
              <w:left w:val="single" w:sz="6" w:space="0" w:color="CCCCCC"/>
              <w:bottom w:val="single" w:sz="6" w:space="0" w:color="CCCCCC"/>
              <w:right w:val="single" w:sz="6" w:space="0" w:color="CCCCCC"/>
            </w:tcBorders>
            <w:tcMar>
              <w:top w:w="30" w:type="dxa"/>
              <w:left w:w="75" w:type="dxa"/>
              <w:bottom w:w="30" w:type="dxa"/>
              <w:right w:w="75" w:type="dxa"/>
            </w:tcMar>
            <w:vAlign w:val="center"/>
            <w:hideMark/>
          </w:tcPr>
          <w:p w:rsidR="000A1F6E" w:rsidRPr="00EB0DFB" w:rsidRDefault="000A1F6E" w:rsidP="00A6694A">
            <w:pPr>
              <w:spacing w:after="0" w:line="240" w:lineRule="auto"/>
              <w:rPr>
                <w:rFonts w:ascii="Times New Roman" w:eastAsia="Times New Roman" w:hAnsi="Times New Roman" w:cs="Times New Roman"/>
                <w:sz w:val="20"/>
                <w:szCs w:val="20"/>
              </w:rPr>
            </w:pPr>
            <w:r w:rsidRPr="00EB0DFB">
              <w:rPr>
                <w:rFonts w:ascii="Times New Roman" w:eastAsia="Times New Roman" w:hAnsi="Times New Roman" w:cs="Times New Roman"/>
                <w:sz w:val="20"/>
                <w:szCs w:val="20"/>
              </w:rPr>
              <w:t>Brake style</w:t>
            </w:r>
          </w:p>
        </w:tc>
      </w:tr>
      <w:tr w:rsidR="000A1F6E" w:rsidRPr="00EB0DFB" w:rsidTr="00A6694A">
        <w:trPr>
          <w:trHeight w:val="410"/>
          <w:jc w:val="center"/>
        </w:trPr>
        <w:tc>
          <w:tcPr>
            <w:tcW w:w="1786" w:type="dxa"/>
            <w:tcBorders>
              <w:top w:val="single" w:sz="6" w:space="0" w:color="CCCCCC"/>
              <w:left w:val="single" w:sz="6" w:space="0" w:color="CCCCCC"/>
              <w:bottom w:val="single" w:sz="6" w:space="0" w:color="CCCCCC"/>
              <w:right w:val="single" w:sz="6" w:space="0" w:color="CCCCCC"/>
            </w:tcBorders>
            <w:tcMar>
              <w:top w:w="30" w:type="dxa"/>
              <w:left w:w="75" w:type="dxa"/>
              <w:bottom w:w="30" w:type="dxa"/>
              <w:right w:w="75" w:type="dxa"/>
            </w:tcMar>
            <w:vAlign w:val="center"/>
            <w:hideMark/>
          </w:tcPr>
          <w:p w:rsidR="000A1F6E" w:rsidRPr="00EB0DFB" w:rsidRDefault="000A1F6E" w:rsidP="00A6694A">
            <w:pPr>
              <w:spacing w:after="0" w:line="240" w:lineRule="auto"/>
              <w:rPr>
                <w:rFonts w:ascii="Times New Roman" w:eastAsia="Times New Roman" w:hAnsi="Times New Roman" w:cs="Times New Roman"/>
                <w:sz w:val="20"/>
                <w:szCs w:val="20"/>
              </w:rPr>
            </w:pPr>
            <w:r w:rsidRPr="00EB0DFB">
              <w:rPr>
                <w:rFonts w:ascii="Times New Roman" w:eastAsia="Times New Roman" w:hAnsi="Times New Roman" w:cs="Times New Roman"/>
                <w:sz w:val="20"/>
                <w:szCs w:val="20"/>
              </w:rPr>
              <w:t>48V/60V</w:t>
            </w:r>
          </w:p>
        </w:tc>
        <w:tc>
          <w:tcPr>
            <w:tcW w:w="1138" w:type="dxa"/>
            <w:tcBorders>
              <w:top w:val="single" w:sz="6" w:space="0" w:color="CCCCCC"/>
              <w:left w:val="single" w:sz="6" w:space="0" w:color="CCCCCC"/>
              <w:bottom w:val="single" w:sz="6" w:space="0" w:color="CCCCCC"/>
              <w:right w:val="single" w:sz="6" w:space="0" w:color="CCCCCC"/>
            </w:tcBorders>
            <w:tcMar>
              <w:top w:w="30" w:type="dxa"/>
              <w:left w:w="75" w:type="dxa"/>
              <w:bottom w:w="30" w:type="dxa"/>
              <w:right w:w="75" w:type="dxa"/>
            </w:tcMar>
            <w:vAlign w:val="center"/>
            <w:hideMark/>
          </w:tcPr>
          <w:p w:rsidR="000A1F6E" w:rsidRPr="00EB0DFB" w:rsidRDefault="000A1F6E" w:rsidP="00A6694A">
            <w:pPr>
              <w:spacing w:after="0" w:line="240" w:lineRule="auto"/>
              <w:rPr>
                <w:rFonts w:ascii="Times New Roman" w:eastAsia="Times New Roman" w:hAnsi="Times New Roman" w:cs="Times New Roman"/>
                <w:sz w:val="20"/>
                <w:szCs w:val="20"/>
              </w:rPr>
            </w:pPr>
            <w:r w:rsidRPr="00EB0DFB">
              <w:rPr>
                <w:rFonts w:ascii="Times New Roman" w:eastAsia="Times New Roman" w:hAnsi="Times New Roman" w:cs="Times New Roman"/>
                <w:sz w:val="20"/>
                <w:szCs w:val="20"/>
              </w:rPr>
              <w:t>1.0 A</w:t>
            </w:r>
          </w:p>
        </w:tc>
        <w:tc>
          <w:tcPr>
            <w:tcW w:w="1248" w:type="dxa"/>
            <w:tcBorders>
              <w:top w:val="single" w:sz="6" w:space="0" w:color="CCCCCC"/>
              <w:left w:val="single" w:sz="6" w:space="0" w:color="CCCCCC"/>
              <w:bottom w:val="single" w:sz="6" w:space="0" w:color="CCCCCC"/>
              <w:right w:val="single" w:sz="6" w:space="0" w:color="CCCCCC"/>
            </w:tcBorders>
            <w:tcMar>
              <w:top w:w="30" w:type="dxa"/>
              <w:left w:w="75" w:type="dxa"/>
              <w:bottom w:w="30" w:type="dxa"/>
              <w:right w:w="75" w:type="dxa"/>
            </w:tcMar>
            <w:vAlign w:val="center"/>
            <w:hideMark/>
          </w:tcPr>
          <w:p w:rsidR="000A1F6E" w:rsidRPr="00EB0DFB" w:rsidRDefault="000A1F6E" w:rsidP="00A6694A">
            <w:pPr>
              <w:spacing w:after="0" w:line="240" w:lineRule="auto"/>
              <w:rPr>
                <w:rFonts w:ascii="Times New Roman" w:eastAsia="Times New Roman" w:hAnsi="Times New Roman" w:cs="Times New Roman"/>
                <w:sz w:val="20"/>
                <w:szCs w:val="20"/>
              </w:rPr>
            </w:pPr>
            <w:r w:rsidRPr="00EB0DFB">
              <w:rPr>
                <w:rFonts w:ascii="Times New Roman" w:eastAsia="Times New Roman" w:hAnsi="Times New Roman" w:cs="Times New Roman"/>
                <w:sz w:val="20"/>
                <w:szCs w:val="20"/>
              </w:rPr>
              <w:t>350W/800W</w:t>
            </w:r>
          </w:p>
        </w:tc>
        <w:tc>
          <w:tcPr>
            <w:tcW w:w="1140" w:type="dxa"/>
            <w:tcBorders>
              <w:top w:val="single" w:sz="6" w:space="0" w:color="CCCCCC"/>
              <w:left w:val="single" w:sz="6" w:space="0" w:color="CCCCCC"/>
              <w:bottom w:val="single" w:sz="6" w:space="0" w:color="CCCCCC"/>
              <w:right w:val="single" w:sz="6" w:space="0" w:color="CCCCCC"/>
            </w:tcBorders>
            <w:tcMar>
              <w:top w:w="30" w:type="dxa"/>
              <w:left w:w="75" w:type="dxa"/>
              <w:bottom w:w="30" w:type="dxa"/>
              <w:right w:w="75" w:type="dxa"/>
            </w:tcMar>
            <w:vAlign w:val="center"/>
            <w:hideMark/>
          </w:tcPr>
          <w:p w:rsidR="000A1F6E" w:rsidRPr="00EB0DFB" w:rsidRDefault="000A1F6E" w:rsidP="00A6694A">
            <w:pPr>
              <w:spacing w:after="0" w:line="240" w:lineRule="auto"/>
              <w:rPr>
                <w:rFonts w:ascii="Times New Roman" w:eastAsia="Times New Roman" w:hAnsi="Times New Roman" w:cs="Times New Roman"/>
                <w:sz w:val="20"/>
                <w:szCs w:val="20"/>
              </w:rPr>
            </w:pPr>
            <w:r w:rsidRPr="00EB0DFB">
              <w:rPr>
                <w:rFonts w:ascii="Times New Roman" w:eastAsia="Times New Roman" w:hAnsi="Times New Roman" w:cs="Times New Roman"/>
                <w:sz w:val="20"/>
                <w:szCs w:val="20"/>
              </w:rPr>
              <w:t>420±10 rpm/</w:t>
            </w:r>
            <w:r w:rsidRPr="00EB0DFB">
              <w:rPr>
                <w:rFonts w:ascii="Times New Roman" w:eastAsia="Times New Roman" w:hAnsi="Times New Roman" w:cs="Times New Roman"/>
                <w:sz w:val="20"/>
                <w:szCs w:val="20"/>
              </w:rPr>
              <w:br/>
              <w:t>460±10rpm</w:t>
            </w:r>
          </w:p>
        </w:tc>
        <w:tc>
          <w:tcPr>
            <w:tcW w:w="1138" w:type="dxa"/>
            <w:tcBorders>
              <w:top w:val="single" w:sz="6" w:space="0" w:color="CCCCCC"/>
              <w:left w:val="single" w:sz="6" w:space="0" w:color="CCCCCC"/>
              <w:bottom w:val="single" w:sz="6" w:space="0" w:color="CCCCCC"/>
              <w:right w:val="single" w:sz="6" w:space="0" w:color="CCCCCC"/>
            </w:tcBorders>
            <w:tcMar>
              <w:top w:w="30" w:type="dxa"/>
              <w:left w:w="75" w:type="dxa"/>
              <w:bottom w:w="30" w:type="dxa"/>
              <w:right w:w="75" w:type="dxa"/>
            </w:tcMar>
            <w:vAlign w:val="center"/>
            <w:hideMark/>
          </w:tcPr>
          <w:p w:rsidR="000A1F6E" w:rsidRPr="00EB0DFB" w:rsidRDefault="000A1F6E" w:rsidP="00A6694A">
            <w:pPr>
              <w:spacing w:after="0" w:line="240" w:lineRule="auto"/>
              <w:rPr>
                <w:rFonts w:ascii="Times New Roman" w:eastAsia="Times New Roman" w:hAnsi="Times New Roman" w:cs="Times New Roman"/>
                <w:sz w:val="20"/>
                <w:szCs w:val="20"/>
              </w:rPr>
            </w:pPr>
            <w:r w:rsidRPr="00EB0DFB">
              <w:rPr>
                <w:rFonts w:ascii="Times New Roman" w:eastAsia="Times New Roman" w:hAnsi="Times New Roman" w:cs="Times New Roman"/>
                <w:sz w:val="20"/>
                <w:szCs w:val="20"/>
              </w:rPr>
              <w:t>16inch </w:t>
            </w:r>
          </w:p>
        </w:tc>
        <w:tc>
          <w:tcPr>
            <w:tcW w:w="2023" w:type="dxa"/>
            <w:tcBorders>
              <w:top w:val="single" w:sz="6" w:space="0" w:color="CCCCCC"/>
              <w:left w:val="single" w:sz="6" w:space="0" w:color="CCCCCC"/>
              <w:bottom w:val="single" w:sz="6" w:space="0" w:color="CCCCCC"/>
              <w:right w:val="single" w:sz="6" w:space="0" w:color="CCCCCC"/>
            </w:tcBorders>
            <w:tcMar>
              <w:top w:w="30" w:type="dxa"/>
              <w:left w:w="75" w:type="dxa"/>
              <w:bottom w:w="30" w:type="dxa"/>
              <w:right w:w="75" w:type="dxa"/>
            </w:tcMar>
            <w:vAlign w:val="center"/>
            <w:hideMark/>
          </w:tcPr>
          <w:p w:rsidR="000A1F6E" w:rsidRPr="00EB0DFB" w:rsidRDefault="000A1F6E" w:rsidP="00A6694A">
            <w:pPr>
              <w:spacing w:after="0" w:line="240" w:lineRule="auto"/>
              <w:rPr>
                <w:rFonts w:ascii="Times New Roman" w:eastAsia="Times New Roman" w:hAnsi="Times New Roman" w:cs="Times New Roman"/>
                <w:sz w:val="20"/>
                <w:szCs w:val="20"/>
              </w:rPr>
            </w:pPr>
            <w:r w:rsidRPr="00EB0DFB">
              <w:rPr>
                <w:rFonts w:ascii="Times New Roman" w:eastAsia="Times New Roman" w:hAnsi="Times New Roman" w:cs="Times New Roman"/>
                <w:sz w:val="20"/>
                <w:szCs w:val="20"/>
              </w:rPr>
              <w:t>disc drum</w:t>
            </w:r>
          </w:p>
        </w:tc>
      </w:tr>
    </w:tbl>
    <w:p w:rsidR="000A1F6E" w:rsidRPr="00EB0DFB" w:rsidRDefault="000A1F6E" w:rsidP="00A6694A">
      <w:pPr>
        <w:spacing w:after="0" w:line="240" w:lineRule="auto"/>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 xml:space="preserve"> </w:t>
      </w:r>
    </w:p>
    <w:p w:rsidR="000A1F6E" w:rsidRPr="00DC5128" w:rsidRDefault="00DC5128" w:rsidP="00A6694A">
      <w:pPr>
        <w:spacing w:after="0" w:line="240" w:lineRule="auto"/>
        <w:rPr>
          <w:rFonts w:ascii="Times New Roman" w:hAnsi="Times New Roman" w:cs="Times New Roman"/>
          <w:b/>
          <w:color w:val="222222"/>
          <w:sz w:val="20"/>
          <w:szCs w:val="20"/>
          <w:shd w:val="clear" w:color="auto" w:fill="FFFFFF"/>
        </w:rPr>
      </w:pPr>
      <w:r w:rsidRPr="00DC5128">
        <w:rPr>
          <w:rFonts w:ascii="Times New Roman" w:hAnsi="Times New Roman" w:cs="Times New Roman"/>
          <w:b/>
          <w:color w:val="222222"/>
          <w:sz w:val="20"/>
          <w:szCs w:val="20"/>
          <w:shd w:val="clear" w:color="auto" w:fill="FFFFFF"/>
        </w:rPr>
        <w:t>How To Install Hub Motor</w:t>
      </w:r>
    </w:p>
    <w:p w:rsidR="000A1F6E" w:rsidRPr="00EB0DFB" w:rsidRDefault="000A1F6E" w:rsidP="00A6694A">
      <w:pPr>
        <w:spacing w:after="0" w:line="240" w:lineRule="auto"/>
        <w:jc w:val="both"/>
        <w:rPr>
          <w:rFonts w:ascii="Times New Roman" w:hAnsi="Times New Roman" w:cs="Times New Roman"/>
          <w:sz w:val="20"/>
          <w:szCs w:val="20"/>
          <w:shd w:val="clear" w:color="auto" w:fill="FFFFFF"/>
        </w:rPr>
      </w:pPr>
      <w:r w:rsidRPr="00EB0DFB">
        <w:rPr>
          <w:rFonts w:ascii="Times New Roman" w:hAnsi="Times New Roman" w:cs="Times New Roman"/>
          <w:sz w:val="20"/>
          <w:szCs w:val="20"/>
          <w:shd w:val="clear" w:color="auto" w:fill="FFFFFF"/>
        </w:rPr>
        <w:t xml:space="preserve">The easiest way to mount a hub motor and secure the back wheel is to orient your bike upside down resting on its handlebars and seat, if you don't have a bike stand available </w:t>
      </w:r>
    </w:p>
    <w:p w:rsidR="000A1F6E" w:rsidRPr="00EB0DFB" w:rsidRDefault="000A1F6E" w:rsidP="00A6694A">
      <w:pPr>
        <w:spacing w:after="0" w:line="240" w:lineRule="auto"/>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Some key guidelines: </w:t>
      </w:r>
    </w:p>
    <w:p w:rsidR="000A1F6E" w:rsidRPr="00EB0DFB" w:rsidRDefault="000A1F6E" w:rsidP="00A6694A">
      <w:pPr>
        <w:pStyle w:val="ListParagraph"/>
        <w:numPr>
          <w:ilvl w:val="0"/>
          <w:numId w:val="4"/>
        </w:numPr>
        <w:spacing w:after="0" w:line="240" w:lineRule="auto"/>
        <w:jc w:val="both"/>
        <w:rPr>
          <w:rFonts w:ascii="Times New Roman" w:hAnsi="Times New Roman" w:cs="Times New Roman"/>
          <w:sz w:val="20"/>
          <w:szCs w:val="20"/>
        </w:rPr>
      </w:pPr>
      <w:r w:rsidRPr="00EB0DFB">
        <w:rPr>
          <w:rFonts w:ascii="Times New Roman" w:hAnsi="Times New Roman" w:cs="Times New Roman"/>
          <w:color w:val="222222"/>
          <w:sz w:val="20"/>
          <w:szCs w:val="20"/>
          <w:shd w:val="clear" w:color="auto" w:fill="FFFFFF"/>
        </w:rPr>
        <w:t xml:space="preserve">Remove original front wheel </w:t>
      </w:r>
    </w:p>
    <w:p w:rsidR="000A1F6E" w:rsidRPr="00EB0DFB" w:rsidRDefault="000A1F6E" w:rsidP="00A6694A">
      <w:pPr>
        <w:pStyle w:val="ListParagraph"/>
        <w:numPr>
          <w:ilvl w:val="0"/>
          <w:numId w:val="4"/>
        </w:numPr>
        <w:spacing w:after="0" w:line="240" w:lineRule="auto"/>
        <w:jc w:val="both"/>
        <w:rPr>
          <w:rFonts w:ascii="Times New Roman" w:hAnsi="Times New Roman" w:cs="Times New Roman"/>
          <w:sz w:val="20"/>
          <w:szCs w:val="20"/>
        </w:rPr>
      </w:pPr>
      <w:r w:rsidRPr="00EB0DFB">
        <w:rPr>
          <w:rFonts w:ascii="Times New Roman" w:hAnsi="Times New Roman" w:cs="Times New Roman"/>
          <w:color w:val="222222"/>
          <w:sz w:val="20"/>
          <w:szCs w:val="20"/>
          <w:shd w:val="clear" w:color="auto" w:fill="FFFFFF"/>
        </w:rPr>
        <w:t>Orient the hub motor so that, when facing forward, the disc brake is on the left-hand side of the bike and the electric cables are on the right. .</w:t>
      </w:r>
    </w:p>
    <w:p w:rsidR="000A1F6E" w:rsidRPr="00EB0DFB" w:rsidRDefault="000A1F6E" w:rsidP="00A6694A">
      <w:pPr>
        <w:pStyle w:val="ListParagraph"/>
        <w:numPr>
          <w:ilvl w:val="0"/>
          <w:numId w:val="4"/>
        </w:numPr>
        <w:spacing w:after="0" w:line="240" w:lineRule="auto"/>
        <w:jc w:val="both"/>
        <w:rPr>
          <w:rFonts w:ascii="Times New Roman" w:hAnsi="Times New Roman" w:cs="Times New Roman"/>
          <w:sz w:val="20"/>
          <w:szCs w:val="20"/>
        </w:rPr>
      </w:pPr>
      <w:r w:rsidRPr="00EB0DFB">
        <w:rPr>
          <w:rFonts w:ascii="Times New Roman" w:hAnsi="Times New Roman" w:cs="Times New Roman"/>
          <w:color w:val="222222"/>
          <w:sz w:val="20"/>
          <w:szCs w:val="20"/>
          <w:shd w:val="clear" w:color="auto" w:fill="FFFFFF"/>
        </w:rPr>
        <w:t>If the bike does not have disk brakes, the disk rotor can optionally be removed from the hub.  Removing the disc will expose the inside workings of the hub via the bolt- holes.  The holes need to be filled with the bolts and small washers.</w:t>
      </w:r>
    </w:p>
    <w:p w:rsidR="000A1F6E" w:rsidRPr="00EB0DFB" w:rsidRDefault="000A1F6E" w:rsidP="00A6694A">
      <w:pPr>
        <w:pStyle w:val="ListParagraph"/>
        <w:numPr>
          <w:ilvl w:val="0"/>
          <w:numId w:val="4"/>
        </w:numPr>
        <w:spacing w:after="0" w:line="240" w:lineRule="auto"/>
        <w:jc w:val="both"/>
        <w:rPr>
          <w:rFonts w:ascii="Times New Roman" w:hAnsi="Times New Roman" w:cs="Times New Roman"/>
          <w:sz w:val="20"/>
          <w:szCs w:val="20"/>
        </w:rPr>
      </w:pPr>
      <w:r w:rsidRPr="00EB0DFB">
        <w:rPr>
          <w:rFonts w:ascii="Times New Roman" w:hAnsi="Times New Roman" w:cs="Times New Roman"/>
          <w:color w:val="222222"/>
          <w:sz w:val="20"/>
          <w:szCs w:val="20"/>
          <w:shd w:val="clear" w:color="auto" w:fill="FFFFFF"/>
        </w:rPr>
        <w:t>Check if the axle can be slid inside the slot in your fork there’s difficulty, then a small amount of filing may be necessary.</w:t>
      </w:r>
    </w:p>
    <w:p w:rsidR="000A1F6E" w:rsidRPr="00EB0DFB" w:rsidRDefault="000A1F6E" w:rsidP="00A6694A">
      <w:pPr>
        <w:pStyle w:val="ListParagraph"/>
        <w:numPr>
          <w:ilvl w:val="0"/>
          <w:numId w:val="4"/>
        </w:numPr>
        <w:spacing w:after="0" w:line="240" w:lineRule="auto"/>
        <w:jc w:val="both"/>
        <w:rPr>
          <w:rFonts w:ascii="Times New Roman" w:hAnsi="Times New Roman" w:cs="Times New Roman"/>
          <w:sz w:val="20"/>
          <w:szCs w:val="20"/>
        </w:rPr>
      </w:pPr>
      <w:r w:rsidRPr="00EB0DFB">
        <w:rPr>
          <w:rFonts w:ascii="Times New Roman" w:hAnsi="Times New Roman" w:cs="Times New Roman"/>
          <w:color w:val="222222"/>
          <w:sz w:val="20"/>
          <w:szCs w:val="20"/>
          <w:shd w:val="clear" w:color="auto" w:fill="FFFFFF"/>
        </w:rPr>
        <w:t>The hub motor axles are ground flat to 10mm on 2 edges ideally, your bicycle dropout slots will also be 10mm wide and the motor will slide into place.</w:t>
      </w:r>
    </w:p>
    <w:p w:rsidR="000A1F6E" w:rsidRPr="00EB0DFB" w:rsidRDefault="000A1F6E" w:rsidP="00A6694A">
      <w:pPr>
        <w:pStyle w:val="ListParagraph"/>
        <w:numPr>
          <w:ilvl w:val="0"/>
          <w:numId w:val="4"/>
        </w:numPr>
        <w:spacing w:after="0" w:line="240" w:lineRule="auto"/>
        <w:jc w:val="both"/>
        <w:rPr>
          <w:rFonts w:ascii="Times New Roman" w:hAnsi="Times New Roman" w:cs="Times New Roman"/>
          <w:sz w:val="20"/>
          <w:szCs w:val="20"/>
        </w:rPr>
      </w:pPr>
      <w:r w:rsidRPr="00EB0DFB">
        <w:rPr>
          <w:rFonts w:ascii="Times New Roman" w:hAnsi="Times New Roman" w:cs="Times New Roman"/>
          <w:color w:val="222222"/>
          <w:sz w:val="20"/>
          <w:szCs w:val="20"/>
          <w:shd w:val="clear" w:color="auto" w:fill="FFFFFF"/>
        </w:rPr>
        <w:t>If your axle does not slide into the dropouts,  some minor modification is required by using a file to a)  enlarge the dropout slot and/or b)  file down the axle flats so the axle slides snugly into the dropout</w:t>
      </w:r>
    </w:p>
    <w:p w:rsidR="000A1F6E" w:rsidRPr="00EB0DFB" w:rsidRDefault="000A1F6E" w:rsidP="00A6694A">
      <w:pPr>
        <w:pStyle w:val="ListParagraph"/>
        <w:numPr>
          <w:ilvl w:val="0"/>
          <w:numId w:val="4"/>
        </w:numPr>
        <w:spacing w:after="0" w:line="240" w:lineRule="auto"/>
        <w:jc w:val="both"/>
        <w:rPr>
          <w:rFonts w:ascii="Times New Roman" w:hAnsi="Times New Roman" w:cs="Times New Roman"/>
          <w:sz w:val="20"/>
          <w:szCs w:val="20"/>
        </w:rPr>
      </w:pPr>
      <w:r w:rsidRPr="00EB0DFB">
        <w:rPr>
          <w:rFonts w:ascii="Times New Roman" w:hAnsi="Times New Roman" w:cs="Times New Roman"/>
          <w:color w:val="222222"/>
          <w:sz w:val="20"/>
          <w:szCs w:val="20"/>
          <w:shd w:val="clear" w:color="auto" w:fill="FFFFFF"/>
        </w:rPr>
        <w:t xml:space="preserve">"Note:  When filing is required, only enlarge enough for a snug ft Avoid over filling. </w:t>
      </w:r>
    </w:p>
    <w:p w:rsidR="000A1F6E" w:rsidRPr="00EB0DFB" w:rsidRDefault="000A1F6E" w:rsidP="00A6694A">
      <w:pPr>
        <w:pStyle w:val="ListParagraph"/>
        <w:numPr>
          <w:ilvl w:val="0"/>
          <w:numId w:val="4"/>
        </w:numPr>
        <w:spacing w:after="0" w:line="240" w:lineRule="auto"/>
        <w:jc w:val="both"/>
        <w:rPr>
          <w:rFonts w:ascii="Times New Roman" w:hAnsi="Times New Roman" w:cs="Times New Roman"/>
          <w:sz w:val="20"/>
          <w:szCs w:val="20"/>
        </w:rPr>
      </w:pPr>
      <w:r w:rsidRPr="00EB0DFB">
        <w:rPr>
          <w:rFonts w:ascii="Times New Roman" w:hAnsi="Times New Roman" w:cs="Times New Roman"/>
          <w:color w:val="222222"/>
          <w:sz w:val="20"/>
          <w:szCs w:val="20"/>
          <w:shd w:val="clear" w:color="auto" w:fill="FFFFFF"/>
        </w:rPr>
        <w:t>After ensuring that the axle sits deeply and snugly into the dropout slots, the axle must be secured tightly to the fork using the washers, lock washer, and axle nut.  The inner washer is designed to fit inside the quick release recess.  If the nut gets loose, the torque of the electric hub motor is sufficient to cause the axle to spread the dropouts apart and spin out, possibly severing the power and Hall Effect wires and causing the wheel to detach from the bicycle.</w:t>
      </w:r>
    </w:p>
    <w:p w:rsidR="000A1F6E" w:rsidRPr="00EB0DFB" w:rsidRDefault="000A1F6E" w:rsidP="00A6694A">
      <w:pPr>
        <w:pStyle w:val="ListParagraph"/>
        <w:numPr>
          <w:ilvl w:val="0"/>
          <w:numId w:val="4"/>
        </w:numPr>
        <w:spacing w:after="0" w:line="240" w:lineRule="auto"/>
        <w:jc w:val="both"/>
        <w:rPr>
          <w:rFonts w:ascii="Times New Roman" w:hAnsi="Times New Roman" w:cs="Times New Roman"/>
          <w:sz w:val="20"/>
          <w:szCs w:val="20"/>
        </w:rPr>
      </w:pPr>
      <w:r w:rsidRPr="00EB0DFB">
        <w:rPr>
          <w:rFonts w:ascii="Times New Roman" w:hAnsi="Times New Roman" w:cs="Times New Roman"/>
          <w:color w:val="222222"/>
          <w:sz w:val="20"/>
          <w:szCs w:val="20"/>
          <w:shd w:val="clear" w:color="auto" w:fill="FFFFFF"/>
        </w:rPr>
        <w:t>On one side of the axle, wires exiting through the axle prevent the washers and nut from being removed.  The smaller diameter washer, larger diameter washer, lock washer, and axle nut must be secured so they all sit flat against each other.</w:t>
      </w:r>
    </w:p>
    <w:p w:rsidR="000A1F6E" w:rsidRPr="00EB0DFB" w:rsidRDefault="000A1F6E" w:rsidP="00A6694A">
      <w:pPr>
        <w:pStyle w:val="ListParagraph"/>
        <w:numPr>
          <w:ilvl w:val="0"/>
          <w:numId w:val="4"/>
        </w:numPr>
        <w:spacing w:after="0" w:line="240" w:lineRule="auto"/>
        <w:jc w:val="both"/>
        <w:rPr>
          <w:rFonts w:ascii="Times New Roman" w:hAnsi="Times New Roman" w:cs="Times New Roman"/>
          <w:sz w:val="20"/>
          <w:szCs w:val="20"/>
        </w:rPr>
      </w:pPr>
      <w:r w:rsidRPr="00EB0DFB">
        <w:rPr>
          <w:rFonts w:ascii="Times New Roman" w:hAnsi="Times New Roman" w:cs="Times New Roman"/>
          <w:color w:val="222222"/>
          <w:sz w:val="20"/>
          <w:szCs w:val="20"/>
          <w:shd w:val="clear" w:color="auto" w:fill="FFFFFF"/>
        </w:rPr>
        <w:t>On the opposite side there is an option to exactly mirror the first side.  Alternatively, depending on your bike geometry and if you have a quick release lip, you can eliminate one of the smallest diameter washer or larger washer.  The diagrams above illustrate each case Next follow the washer by the lock washer and then the nut.</w:t>
      </w:r>
    </w:p>
    <w:p w:rsidR="000A1F6E" w:rsidRPr="00EB0DFB" w:rsidRDefault="000A1F6E" w:rsidP="00A6694A">
      <w:pPr>
        <w:pStyle w:val="ListParagraph"/>
        <w:numPr>
          <w:ilvl w:val="0"/>
          <w:numId w:val="4"/>
        </w:numPr>
        <w:spacing w:after="0" w:line="240" w:lineRule="auto"/>
        <w:jc w:val="both"/>
        <w:rPr>
          <w:rFonts w:ascii="Times New Roman" w:hAnsi="Times New Roman" w:cs="Times New Roman"/>
          <w:sz w:val="20"/>
          <w:szCs w:val="20"/>
        </w:rPr>
      </w:pPr>
      <w:r w:rsidRPr="00EB0DFB">
        <w:rPr>
          <w:rFonts w:ascii="Times New Roman" w:hAnsi="Times New Roman" w:cs="Times New Roman"/>
          <w:color w:val="222222"/>
          <w:sz w:val="20"/>
          <w:szCs w:val="20"/>
          <w:shd w:val="clear" w:color="auto" w:fill="FFFFFF"/>
        </w:rPr>
        <w:t>The axle nuts must then be fastened tightly as all the torque of the motor is transferred to the frame of the bicycle through the axle flats and axle nut.</w:t>
      </w:r>
    </w:p>
    <w:p w:rsidR="000A1F6E" w:rsidRPr="00EB0DFB" w:rsidRDefault="000A1F6E" w:rsidP="00A6694A">
      <w:pPr>
        <w:pStyle w:val="ListParagraph"/>
        <w:numPr>
          <w:ilvl w:val="0"/>
          <w:numId w:val="4"/>
        </w:numPr>
        <w:spacing w:after="0" w:line="240" w:lineRule="auto"/>
        <w:jc w:val="both"/>
        <w:rPr>
          <w:rFonts w:ascii="Times New Roman" w:hAnsi="Times New Roman" w:cs="Times New Roman"/>
          <w:sz w:val="20"/>
          <w:szCs w:val="20"/>
        </w:rPr>
      </w:pPr>
      <w:r w:rsidRPr="00EB0DFB">
        <w:rPr>
          <w:rFonts w:ascii="Times New Roman" w:hAnsi="Times New Roman" w:cs="Times New Roman"/>
          <w:color w:val="222222"/>
          <w:sz w:val="20"/>
          <w:szCs w:val="20"/>
          <w:shd w:val="clear" w:color="auto" w:fill="FFFFFF"/>
        </w:rPr>
        <w:t>If your bicycle geometry is such that you fall in the NO may be in the above picture,  some minor modification may be required .so the quick release lip does not interfere More detailed guidance on quick release modification can be found by contacting www.ebikes.ca or your dealer.</w:t>
      </w:r>
    </w:p>
    <w:p w:rsidR="000A1F6E" w:rsidRPr="00EB0DFB" w:rsidRDefault="000A1F6E" w:rsidP="00A6694A">
      <w:pPr>
        <w:pStyle w:val="ListParagraph"/>
        <w:numPr>
          <w:ilvl w:val="0"/>
          <w:numId w:val="4"/>
        </w:numPr>
        <w:spacing w:after="0" w:line="240" w:lineRule="auto"/>
        <w:jc w:val="both"/>
        <w:rPr>
          <w:rFonts w:ascii="Times New Roman" w:hAnsi="Times New Roman" w:cs="Times New Roman"/>
          <w:sz w:val="20"/>
          <w:szCs w:val="20"/>
        </w:rPr>
      </w:pPr>
      <w:r w:rsidRPr="00EB0DFB">
        <w:rPr>
          <w:rFonts w:ascii="Times New Roman" w:hAnsi="Times New Roman" w:cs="Times New Roman"/>
          <w:color w:val="222222"/>
          <w:sz w:val="20"/>
          <w:szCs w:val="20"/>
          <w:shd w:val="clear" w:color="auto" w:fill="FFFFFF"/>
        </w:rPr>
        <w:t>Check and confirm you have firmly tightened the nut on your axle so all pieces sit flat against the fork</w:t>
      </w:r>
    </w:p>
    <w:p w:rsidR="000A1F6E" w:rsidRPr="00EB0DFB" w:rsidRDefault="000A1F6E" w:rsidP="00A6694A">
      <w:pPr>
        <w:pStyle w:val="ListParagraph"/>
        <w:numPr>
          <w:ilvl w:val="0"/>
          <w:numId w:val="4"/>
        </w:numPr>
        <w:spacing w:after="0" w:line="240" w:lineRule="auto"/>
        <w:jc w:val="both"/>
        <w:rPr>
          <w:rFonts w:ascii="Times New Roman" w:hAnsi="Times New Roman" w:cs="Times New Roman"/>
          <w:sz w:val="20"/>
          <w:szCs w:val="20"/>
        </w:rPr>
      </w:pPr>
      <w:r w:rsidRPr="00EB0DFB">
        <w:rPr>
          <w:rFonts w:ascii="Times New Roman" w:hAnsi="Times New Roman" w:cs="Times New Roman"/>
          <w:color w:val="222222"/>
          <w:sz w:val="20"/>
          <w:szCs w:val="20"/>
          <w:shd w:val="clear" w:color="auto" w:fill="FFFFFF"/>
        </w:rPr>
        <w:t>In case wasn't dear from the last comment Tighten the axle nuts family.</w:t>
      </w:r>
    </w:p>
    <w:p w:rsidR="00A6694A" w:rsidRDefault="00A6694A" w:rsidP="00A6694A">
      <w:pPr>
        <w:spacing w:after="0" w:line="240" w:lineRule="auto"/>
        <w:rPr>
          <w:rFonts w:ascii="Times New Roman" w:hAnsi="Times New Roman" w:cs="Times New Roman"/>
          <w:b/>
          <w:i/>
          <w:sz w:val="20"/>
          <w:szCs w:val="20"/>
        </w:rPr>
      </w:pPr>
    </w:p>
    <w:p w:rsidR="00A6694A" w:rsidRDefault="00A6694A" w:rsidP="00A6694A">
      <w:pPr>
        <w:spacing w:after="0" w:line="240" w:lineRule="auto"/>
        <w:rPr>
          <w:rFonts w:ascii="Times New Roman" w:hAnsi="Times New Roman" w:cs="Times New Roman"/>
          <w:b/>
          <w:i/>
          <w:sz w:val="20"/>
          <w:szCs w:val="20"/>
        </w:rPr>
      </w:pPr>
    </w:p>
    <w:p w:rsidR="00A6694A" w:rsidRDefault="00A6694A" w:rsidP="00A6694A">
      <w:pPr>
        <w:spacing w:after="0" w:line="240" w:lineRule="auto"/>
        <w:rPr>
          <w:rFonts w:ascii="Times New Roman" w:hAnsi="Times New Roman" w:cs="Times New Roman"/>
          <w:b/>
          <w:i/>
          <w:sz w:val="20"/>
          <w:szCs w:val="20"/>
        </w:rPr>
      </w:pPr>
    </w:p>
    <w:p w:rsidR="000A1F6E" w:rsidRPr="00DC5128" w:rsidRDefault="00DC5128" w:rsidP="00A6694A">
      <w:pPr>
        <w:spacing w:after="0" w:line="240" w:lineRule="auto"/>
        <w:rPr>
          <w:rFonts w:ascii="Times New Roman" w:hAnsi="Times New Roman" w:cs="Times New Roman"/>
          <w:b/>
          <w:i/>
          <w:sz w:val="20"/>
          <w:szCs w:val="20"/>
        </w:rPr>
      </w:pPr>
      <w:r w:rsidRPr="00DC5128">
        <w:rPr>
          <w:rFonts w:ascii="Times New Roman" w:hAnsi="Times New Roman" w:cs="Times New Roman"/>
          <w:b/>
          <w:i/>
          <w:sz w:val="20"/>
          <w:szCs w:val="20"/>
        </w:rPr>
        <w:t>Controller</w:t>
      </w:r>
    </w:p>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This application note describes a controller for a 350 W,  48 V Brushless DC(BLDC)  motor used to power an electric bike Microcontroller unit(MCU)  and associated circuitry to implement motoring control,  regenerative braking,  and fault protection.  The source code associated with this application note is available in the under Z8 Encore! MC Applications Code Library section of the Application Sample Libraries. </w:t>
      </w:r>
    </w:p>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p>
    <w:p w:rsidR="000A1F6E" w:rsidRPr="00EB0DFB" w:rsidRDefault="000A1F6E" w:rsidP="00A6694A">
      <w:pPr>
        <w:spacing w:after="0" w:line="240" w:lineRule="auto"/>
        <w:jc w:val="center"/>
        <w:rPr>
          <w:rFonts w:ascii="Times New Roman" w:hAnsi="Times New Roman" w:cs="Times New Roman"/>
          <w:color w:val="222222"/>
          <w:sz w:val="20"/>
          <w:szCs w:val="20"/>
          <w:shd w:val="clear" w:color="auto" w:fill="FFFFFF"/>
        </w:rPr>
      </w:pPr>
      <w:r w:rsidRPr="00EB0DFB">
        <w:rPr>
          <w:rFonts w:ascii="Times New Roman" w:hAnsi="Times New Roman" w:cs="Times New Roman"/>
          <w:noProof/>
          <w:color w:val="222222"/>
          <w:sz w:val="20"/>
          <w:szCs w:val="20"/>
          <w:shd w:val="clear" w:color="auto" w:fill="FFFFFF"/>
        </w:rPr>
        <w:drawing>
          <wp:inline distT="0" distB="0" distL="0" distR="0">
            <wp:extent cx="5381625" cy="1869820"/>
            <wp:effectExtent l="19050" t="0" r="9525" b="0"/>
            <wp:docPr id="2" name="Picture 3" descr="e-bike-kit-wire-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bike-kit-wire-diagram"/>
                    <pic:cNvPicPr>
                      <a:picLocks noChangeAspect="1" noChangeArrowheads="1"/>
                    </pic:cNvPicPr>
                  </pic:nvPicPr>
                  <pic:blipFill>
                    <a:blip r:embed="rId10"/>
                    <a:srcRect/>
                    <a:stretch>
                      <a:fillRect/>
                    </a:stretch>
                  </pic:blipFill>
                  <pic:spPr bwMode="auto">
                    <a:xfrm>
                      <a:off x="0" y="0"/>
                      <a:ext cx="5393713" cy="1874020"/>
                    </a:xfrm>
                    <a:prstGeom prst="rect">
                      <a:avLst/>
                    </a:prstGeom>
                    <a:noFill/>
                    <a:ln w="9525">
                      <a:noFill/>
                      <a:miter lim="800000"/>
                      <a:headEnd/>
                      <a:tailEnd/>
                    </a:ln>
                  </pic:spPr>
                </pic:pic>
              </a:graphicData>
            </a:graphic>
          </wp:inline>
        </w:drawing>
      </w:r>
    </w:p>
    <w:p w:rsidR="000A1F6E" w:rsidRDefault="000A1F6E" w:rsidP="00A6694A">
      <w:pPr>
        <w:spacing w:after="0" w:line="240" w:lineRule="auto"/>
        <w:jc w:val="center"/>
        <w:rPr>
          <w:rFonts w:ascii="Times New Roman" w:hAnsi="Times New Roman" w:cs="Times New Roman"/>
          <w:b/>
          <w:i/>
          <w:color w:val="222222"/>
          <w:sz w:val="18"/>
          <w:szCs w:val="20"/>
          <w:shd w:val="clear" w:color="auto" w:fill="FFFFFF"/>
        </w:rPr>
      </w:pPr>
      <w:r w:rsidRPr="00DC5128">
        <w:rPr>
          <w:rFonts w:ascii="Times New Roman" w:hAnsi="Times New Roman" w:cs="Times New Roman"/>
          <w:b/>
          <w:i/>
          <w:color w:val="222222"/>
          <w:sz w:val="18"/>
          <w:szCs w:val="20"/>
          <w:shd w:val="clear" w:color="auto" w:fill="FFFFFF"/>
        </w:rPr>
        <w:t>Figure-3(</w:t>
      </w:r>
      <w:r w:rsidR="00A6694A" w:rsidRPr="00DC5128">
        <w:rPr>
          <w:rFonts w:ascii="Times New Roman" w:hAnsi="Times New Roman" w:cs="Times New Roman"/>
          <w:b/>
          <w:i/>
          <w:color w:val="222222"/>
          <w:sz w:val="18"/>
          <w:szCs w:val="20"/>
          <w:shd w:val="clear" w:color="auto" w:fill="FFFFFF"/>
        </w:rPr>
        <w:t>Controller</w:t>
      </w:r>
      <w:r w:rsidRPr="00DC5128">
        <w:rPr>
          <w:rFonts w:ascii="Times New Roman" w:hAnsi="Times New Roman" w:cs="Times New Roman"/>
          <w:b/>
          <w:i/>
          <w:color w:val="222222"/>
          <w:sz w:val="18"/>
          <w:szCs w:val="20"/>
          <w:shd w:val="clear" w:color="auto" w:fill="FFFFFF"/>
        </w:rPr>
        <w:t>)</w:t>
      </w:r>
    </w:p>
    <w:p w:rsidR="00A6694A" w:rsidRPr="00DC5128" w:rsidRDefault="00A6694A" w:rsidP="00A6694A">
      <w:pPr>
        <w:spacing w:after="0" w:line="240" w:lineRule="auto"/>
        <w:jc w:val="center"/>
        <w:rPr>
          <w:rFonts w:ascii="Times New Roman" w:hAnsi="Times New Roman" w:cs="Times New Roman"/>
          <w:b/>
          <w:i/>
          <w:color w:val="222222"/>
          <w:sz w:val="18"/>
          <w:szCs w:val="20"/>
          <w:shd w:val="clear" w:color="auto" w:fill="FFFFFF"/>
        </w:rPr>
      </w:pPr>
    </w:p>
    <w:p w:rsidR="00DC5128" w:rsidRPr="00DC5128" w:rsidRDefault="00DC5128" w:rsidP="00A6694A">
      <w:pPr>
        <w:spacing w:after="0" w:line="240" w:lineRule="auto"/>
        <w:jc w:val="center"/>
        <w:textAlignment w:val="baseline"/>
        <w:rPr>
          <w:rFonts w:ascii="Times New Roman" w:eastAsia="Times New Roman" w:hAnsi="Times New Roman" w:cs="Times New Roman"/>
          <w:b/>
          <w:i/>
          <w:color w:val="333333"/>
          <w:sz w:val="18"/>
          <w:szCs w:val="20"/>
        </w:rPr>
      </w:pPr>
      <w:r w:rsidRPr="00DC5128">
        <w:rPr>
          <w:rFonts w:ascii="Times New Roman" w:eastAsia="Times New Roman" w:hAnsi="Times New Roman" w:cs="Times New Roman"/>
          <w:b/>
          <w:i/>
          <w:color w:val="333333"/>
          <w:sz w:val="18"/>
          <w:szCs w:val="20"/>
        </w:rPr>
        <w:t>Table-2</w:t>
      </w:r>
    </w:p>
    <w:tbl>
      <w:tblPr>
        <w:tblW w:w="8544" w:type="dxa"/>
        <w:jc w:val="center"/>
        <w:tblCellMar>
          <w:left w:w="0" w:type="dxa"/>
          <w:right w:w="0" w:type="dxa"/>
        </w:tblCellMar>
        <w:tblLook w:val="04A0" w:firstRow="1" w:lastRow="0" w:firstColumn="1" w:lastColumn="0" w:noHBand="0" w:noVBand="1"/>
      </w:tblPr>
      <w:tblGrid>
        <w:gridCol w:w="2263"/>
        <w:gridCol w:w="6281"/>
      </w:tblGrid>
      <w:tr w:rsidR="000A1F6E" w:rsidRPr="00EB0DFB" w:rsidTr="00F672F4">
        <w:trPr>
          <w:trHeight w:val="240"/>
          <w:jc w:val="center"/>
        </w:trPr>
        <w:tc>
          <w:tcPr>
            <w:tcW w:w="2263" w:type="dxa"/>
            <w:tcBorders>
              <w:top w:val="single" w:sz="12" w:space="0" w:color="000000"/>
              <w:left w:val="single" w:sz="12" w:space="0" w:color="000000"/>
              <w:bottom w:val="single" w:sz="12" w:space="0" w:color="000000"/>
              <w:right w:val="single" w:sz="12" w:space="0" w:color="000000"/>
            </w:tcBorders>
            <w:vAlign w:val="center"/>
            <w:hideMark/>
          </w:tcPr>
          <w:p w:rsidR="000A1F6E" w:rsidRPr="00EB0DFB" w:rsidRDefault="000A1F6E" w:rsidP="00A6694A">
            <w:pPr>
              <w:spacing w:after="0" w:line="240" w:lineRule="auto"/>
              <w:jc w:val="center"/>
              <w:rPr>
                <w:rFonts w:ascii="Times New Roman" w:eastAsia="Times New Roman" w:hAnsi="Times New Roman" w:cs="Times New Roman"/>
                <w:color w:val="333333"/>
                <w:sz w:val="20"/>
                <w:szCs w:val="20"/>
              </w:rPr>
            </w:pPr>
            <w:r w:rsidRPr="00EB0DFB">
              <w:rPr>
                <w:rFonts w:ascii="Times New Roman" w:eastAsia="Times New Roman" w:hAnsi="Times New Roman" w:cs="Times New Roman"/>
                <w:b/>
                <w:bCs/>
                <w:color w:val="333333"/>
                <w:sz w:val="20"/>
                <w:szCs w:val="20"/>
                <w:bdr w:val="none" w:sz="0" w:space="0" w:color="auto" w:frame="1"/>
              </w:rPr>
              <w:t>Items</w:t>
            </w:r>
          </w:p>
        </w:tc>
        <w:tc>
          <w:tcPr>
            <w:tcW w:w="6281" w:type="dxa"/>
            <w:tcBorders>
              <w:top w:val="single" w:sz="12" w:space="0" w:color="000000"/>
              <w:left w:val="single" w:sz="12" w:space="0" w:color="000000"/>
              <w:bottom w:val="single" w:sz="12" w:space="0" w:color="000000"/>
              <w:right w:val="single" w:sz="12" w:space="0" w:color="000000"/>
            </w:tcBorders>
            <w:vAlign w:val="center"/>
            <w:hideMark/>
          </w:tcPr>
          <w:p w:rsidR="000A1F6E" w:rsidRPr="00EB0DFB" w:rsidRDefault="000A1F6E" w:rsidP="00A6694A">
            <w:pPr>
              <w:spacing w:after="0" w:line="240" w:lineRule="auto"/>
              <w:jc w:val="center"/>
              <w:rPr>
                <w:rFonts w:ascii="Times New Roman" w:eastAsia="Times New Roman" w:hAnsi="Times New Roman" w:cs="Times New Roman"/>
                <w:color w:val="333333"/>
                <w:sz w:val="20"/>
                <w:szCs w:val="20"/>
              </w:rPr>
            </w:pPr>
            <w:r w:rsidRPr="00EB0DFB">
              <w:rPr>
                <w:rFonts w:ascii="Times New Roman" w:eastAsia="Times New Roman" w:hAnsi="Times New Roman" w:cs="Times New Roman"/>
                <w:b/>
                <w:bCs/>
                <w:color w:val="333333"/>
                <w:sz w:val="20"/>
                <w:szCs w:val="20"/>
                <w:bdr w:val="none" w:sz="0" w:space="0" w:color="auto" w:frame="1"/>
              </w:rPr>
              <w:t>Function</w:t>
            </w:r>
          </w:p>
        </w:tc>
      </w:tr>
      <w:tr w:rsidR="000A1F6E" w:rsidRPr="00EB0DFB" w:rsidTr="00F672F4">
        <w:trPr>
          <w:trHeight w:val="240"/>
          <w:jc w:val="center"/>
        </w:trPr>
        <w:tc>
          <w:tcPr>
            <w:tcW w:w="2263" w:type="dxa"/>
            <w:tcBorders>
              <w:top w:val="single" w:sz="12" w:space="0" w:color="000000"/>
              <w:left w:val="single" w:sz="12" w:space="0" w:color="000000"/>
              <w:bottom w:val="single" w:sz="12" w:space="0" w:color="000000"/>
              <w:right w:val="single" w:sz="12" w:space="0" w:color="000000"/>
            </w:tcBorders>
            <w:vAlign w:val="center"/>
            <w:hideMark/>
          </w:tcPr>
          <w:p w:rsidR="000A1F6E" w:rsidRPr="00EB0DFB" w:rsidRDefault="000A1F6E" w:rsidP="00A6694A">
            <w:pPr>
              <w:spacing w:after="0" w:line="240" w:lineRule="auto"/>
              <w:jc w:val="center"/>
              <w:rPr>
                <w:rFonts w:ascii="Times New Roman" w:eastAsia="Times New Roman" w:hAnsi="Times New Roman" w:cs="Times New Roman"/>
                <w:color w:val="333333"/>
                <w:sz w:val="20"/>
                <w:szCs w:val="20"/>
              </w:rPr>
            </w:pPr>
            <w:r w:rsidRPr="00EB0DFB">
              <w:rPr>
                <w:rFonts w:ascii="Times New Roman" w:eastAsia="Times New Roman" w:hAnsi="Times New Roman" w:cs="Times New Roman"/>
                <w:color w:val="333333"/>
                <w:sz w:val="20"/>
                <w:szCs w:val="20"/>
                <w:bdr w:val="none" w:sz="0" w:space="0" w:color="auto" w:frame="1"/>
              </w:rPr>
              <w:t>6 Mosfet</w:t>
            </w:r>
          </w:p>
        </w:tc>
        <w:tc>
          <w:tcPr>
            <w:tcW w:w="6281" w:type="dxa"/>
            <w:tcBorders>
              <w:top w:val="single" w:sz="12" w:space="0" w:color="000000"/>
              <w:left w:val="single" w:sz="12" w:space="0" w:color="000000"/>
              <w:bottom w:val="single" w:sz="12" w:space="0" w:color="000000"/>
              <w:right w:val="single" w:sz="12" w:space="0" w:color="000000"/>
            </w:tcBorders>
            <w:vAlign w:val="center"/>
            <w:hideMark/>
          </w:tcPr>
          <w:p w:rsidR="000A1F6E" w:rsidRPr="00EB0DFB" w:rsidRDefault="000A1F6E" w:rsidP="00A6694A">
            <w:pPr>
              <w:spacing w:after="0" w:line="240" w:lineRule="auto"/>
              <w:jc w:val="center"/>
              <w:textAlignment w:val="baseline"/>
              <w:rPr>
                <w:rFonts w:ascii="Times New Roman" w:eastAsia="Times New Roman" w:hAnsi="Times New Roman" w:cs="Times New Roman"/>
                <w:color w:val="333333"/>
                <w:sz w:val="20"/>
                <w:szCs w:val="20"/>
              </w:rPr>
            </w:pPr>
            <w:r w:rsidRPr="00EB0DFB">
              <w:rPr>
                <w:rFonts w:ascii="Times New Roman" w:eastAsia="Times New Roman" w:hAnsi="Times New Roman" w:cs="Times New Roman"/>
                <w:color w:val="333333"/>
                <w:sz w:val="20"/>
                <w:szCs w:val="20"/>
                <w:bdr w:val="none" w:sz="0" w:space="0" w:color="auto" w:frame="1"/>
              </w:rPr>
              <w:t>Power, Power Within, Manual / Automatic Curls, </w:t>
            </w:r>
            <w:r w:rsidRPr="00EB0DFB">
              <w:rPr>
                <w:rFonts w:ascii="Times New Roman" w:eastAsia="Times New Roman" w:hAnsi="Times New Roman" w:cs="Times New Roman"/>
                <w:color w:val="333333"/>
                <w:sz w:val="20"/>
                <w:szCs w:val="20"/>
              </w:rPr>
              <w:br/>
            </w:r>
            <w:r w:rsidRPr="00EB0DFB">
              <w:rPr>
                <w:rFonts w:ascii="Times New Roman" w:eastAsia="Times New Roman" w:hAnsi="Times New Roman" w:cs="Times New Roman"/>
                <w:color w:val="333333"/>
                <w:sz w:val="20"/>
                <w:szCs w:val="20"/>
                <w:bdr w:val="none" w:sz="0" w:space="0" w:color="auto" w:frame="1"/>
              </w:rPr>
              <w:t>Dial gear / Point Thee Speed, Speeding, Anti-Theft, E-abs Brakes, Overload Protection, Anti-Speed Protection, Meter, High / Low Level Brake, Customized Functions Are Available.</w:t>
            </w:r>
          </w:p>
        </w:tc>
      </w:tr>
      <w:tr w:rsidR="000A1F6E" w:rsidRPr="00EB0DFB" w:rsidTr="00F672F4">
        <w:trPr>
          <w:trHeight w:val="240"/>
          <w:jc w:val="center"/>
        </w:trPr>
        <w:tc>
          <w:tcPr>
            <w:tcW w:w="2263" w:type="dxa"/>
            <w:tcBorders>
              <w:top w:val="single" w:sz="12" w:space="0" w:color="000000"/>
              <w:left w:val="single" w:sz="12" w:space="0" w:color="000000"/>
              <w:bottom w:val="single" w:sz="12" w:space="0" w:color="000000"/>
              <w:right w:val="single" w:sz="12" w:space="0" w:color="000000"/>
            </w:tcBorders>
            <w:vAlign w:val="center"/>
            <w:hideMark/>
          </w:tcPr>
          <w:p w:rsidR="000A1F6E" w:rsidRPr="00EB0DFB" w:rsidRDefault="000A1F6E" w:rsidP="00A6694A">
            <w:pPr>
              <w:spacing w:after="0" w:line="240" w:lineRule="auto"/>
              <w:jc w:val="center"/>
              <w:rPr>
                <w:rFonts w:ascii="Times New Roman" w:eastAsia="Times New Roman" w:hAnsi="Times New Roman" w:cs="Times New Roman"/>
                <w:color w:val="333333"/>
                <w:sz w:val="20"/>
                <w:szCs w:val="20"/>
              </w:rPr>
            </w:pPr>
            <w:r w:rsidRPr="00EB0DFB">
              <w:rPr>
                <w:rFonts w:ascii="Times New Roman" w:eastAsia="Times New Roman" w:hAnsi="Times New Roman" w:cs="Times New Roman"/>
                <w:color w:val="333333"/>
                <w:sz w:val="20"/>
                <w:szCs w:val="20"/>
                <w:bdr w:val="none" w:sz="0" w:space="0" w:color="auto" w:frame="1"/>
              </w:rPr>
              <w:t>9, 12, 15, 18 Mosfet</w:t>
            </w:r>
          </w:p>
        </w:tc>
        <w:tc>
          <w:tcPr>
            <w:tcW w:w="6281" w:type="dxa"/>
            <w:tcBorders>
              <w:top w:val="single" w:sz="12" w:space="0" w:color="000000"/>
              <w:left w:val="single" w:sz="12" w:space="0" w:color="000000"/>
              <w:bottom w:val="single" w:sz="12" w:space="0" w:color="000000"/>
              <w:right w:val="single" w:sz="12" w:space="0" w:color="000000"/>
            </w:tcBorders>
            <w:vAlign w:val="center"/>
            <w:hideMark/>
          </w:tcPr>
          <w:p w:rsidR="000A1F6E" w:rsidRPr="00EB0DFB" w:rsidRDefault="000A1F6E" w:rsidP="00A6694A">
            <w:pPr>
              <w:spacing w:after="0" w:line="240" w:lineRule="auto"/>
              <w:jc w:val="center"/>
              <w:textAlignment w:val="baseline"/>
              <w:rPr>
                <w:rFonts w:ascii="Times New Roman" w:eastAsia="Times New Roman" w:hAnsi="Times New Roman" w:cs="Times New Roman"/>
                <w:color w:val="333333"/>
                <w:sz w:val="20"/>
                <w:szCs w:val="20"/>
              </w:rPr>
            </w:pPr>
            <w:r w:rsidRPr="00EB0DFB">
              <w:rPr>
                <w:rFonts w:ascii="Times New Roman" w:eastAsia="Times New Roman" w:hAnsi="Times New Roman" w:cs="Times New Roman"/>
                <w:color w:val="333333"/>
                <w:sz w:val="20"/>
                <w:szCs w:val="20"/>
                <w:bdr w:val="none" w:sz="0" w:space="0" w:color="auto" w:frame="1"/>
              </w:rPr>
              <w:t>Power, Reverse, Manual / Automatic Cruse,</w:t>
            </w:r>
          </w:p>
          <w:p w:rsidR="000A1F6E" w:rsidRPr="00EB0DFB" w:rsidRDefault="000A1F6E" w:rsidP="00A6694A">
            <w:pPr>
              <w:spacing w:after="0" w:line="240" w:lineRule="auto"/>
              <w:jc w:val="center"/>
              <w:textAlignment w:val="baseline"/>
              <w:rPr>
                <w:rFonts w:ascii="Times New Roman" w:eastAsia="Times New Roman" w:hAnsi="Times New Roman" w:cs="Times New Roman"/>
                <w:color w:val="333333"/>
                <w:sz w:val="20"/>
                <w:szCs w:val="20"/>
              </w:rPr>
            </w:pPr>
            <w:r w:rsidRPr="00EB0DFB">
              <w:rPr>
                <w:rFonts w:ascii="Times New Roman" w:eastAsia="Times New Roman" w:hAnsi="Times New Roman" w:cs="Times New Roman"/>
                <w:color w:val="333333"/>
                <w:sz w:val="20"/>
                <w:szCs w:val="20"/>
                <w:bdr w:val="none" w:sz="0" w:space="0" w:color="auto" w:frame="1"/>
              </w:rPr>
              <w:t>Dial gear / Point Thee Speed, Speeding, Anti-Theft,  E-abs Brakes, Overload Protection, Anti-Speed Protection, Meter, High / Low Level Brake, Customized Functions Are Available.</w:t>
            </w:r>
          </w:p>
        </w:tc>
      </w:tr>
      <w:tr w:rsidR="000A1F6E" w:rsidRPr="00EB0DFB" w:rsidTr="00F672F4">
        <w:trPr>
          <w:trHeight w:val="240"/>
          <w:jc w:val="center"/>
        </w:trPr>
        <w:tc>
          <w:tcPr>
            <w:tcW w:w="2263" w:type="dxa"/>
            <w:tcBorders>
              <w:top w:val="single" w:sz="12" w:space="0" w:color="000000"/>
              <w:left w:val="single" w:sz="12" w:space="0" w:color="000000"/>
              <w:bottom w:val="single" w:sz="12" w:space="0" w:color="000000"/>
              <w:right w:val="single" w:sz="12" w:space="0" w:color="000000"/>
            </w:tcBorders>
            <w:vAlign w:val="center"/>
            <w:hideMark/>
          </w:tcPr>
          <w:p w:rsidR="000A1F6E" w:rsidRPr="00EB0DFB" w:rsidRDefault="000A1F6E" w:rsidP="00A6694A">
            <w:pPr>
              <w:spacing w:after="0" w:line="240" w:lineRule="auto"/>
              <w:jc w:val="center"/>
              <w:rPr>
                <w:rFonts w:ascii="Times New Roman" w:eastAsia="Times New Roman" w:hAnsi="Times New Roman" w:cs="Times New Roman"/>
                <w:color w:val="333333"/>
                <w:sz w:val="20"/>
                <w:szCs w:val="20"/>
              </w:rPr>
            </w:pPr>
            <w:r w:rsidRPr="00EB0DFB">
              <w:rPr>
                <w:rFonts w:ascii="Times New Roman" w:eastAsia="Times New Roman" w:hAnsi="Times New Roman" w:cs="Times New Roman"/>
                <w:color w:val="333333"/>
                <w:sz w:val="20"/>
                <w:szCs w:val="20"/>
                <w:bdr w:val="none" w:sz="0" w:space="0" w:color="auto" w:frame="1"/>
              </w:rPr>
              <w:t>24 Mosfet</w:t>
            </w:r>
          </w:p>
        </w:tc>
        <w:tc>
          <w:tcPr>
            <w:tcW w:w="6281" w:type="dxa"/>
            <w:tcBorders>
              <w:top w:val="single" w:sz="12" w:space="0" w:color="000000"/>
              <w:left w:val="single" w:sz="12" w:space="0" w:color="000000"/>
              <w:bottom w:val="single" w:sz="12" w:space="0" w:color="000000"/>
              <w:right w:val="single" w:sz="12" w:space="0" w:color="000000"/>
            </w:tcBorders>
            <w:vAlign w:val="center"/>
            <w:hideMark/>
          </w:tcPr>
          <w:p w:rsidR="000A1F6E" w:rsidRPr="00EB0DFB" w:rsidRDefault="000A1F6E" w:rsidP="00A6694A">
            <w:pPr>
              <w:spacing w:after="0" w:line="240" w:lineRule="auto"/>
              <w:jc w:val="center"/>
              <w:textAlignment w:val="baseline"/>
              <w:rPr>
                <w:rFonts w:ascii="Times New Roman" w:eastAsia="Times New Roman" w:hAnsi="Times New Roman" w:cs="Times New Roman"/>
                <w:color w:val="333333"/>
                <w:sz w:val="20"/>
                <w:szCs w:val="20"/>
              </w:rPr>
            </w:pPr>
            <w:r w:rsidRPr="00EB0DFB">
              <w:rPr>
                <w:rFonts w:ascii="Times New Roman" w:eastAsia="Times New Roman" w:hAnsi="Times New Roman" w:cs="Times New Roman"/>
                <w:color w:val="333333"/>
                <w:sz w:val="20"/>
                <w:szCs w:val="20"/>
                <w:bdr w:val="none" w:sz="0" w:space="0" w:color="auto" w:frame="1"/>
              </w:rPr>
              <w:t>Reverse,  Manual / Automatic Curls, </w:t>
            </w:r>
          </w:p>
          <w:p w:rsidR="000A1F6E" w:rsidRPr="00EB0DFB" w:rsidRDefault="000A1F6E" w:rsidP="00A6694A">
            <w:pPr>
              <w:spacing w:after="0" w:line="240" w:lineRule="auto"/>
              <w:jc w:val="center"/>
              <w:textAlignment w:val="baseline"/>
              <w:rPr>
                <w:rFonts w:ascii="Times New Roman" w:eastAsia="Times New Roman" w:hAnsi="Times New Roman" w:cs="Times New Roman"/>
                <w:color w:val="333333"/>
                <w:sz w:val="20"/>
                <w:szCs w:val="20"/>
              </w:rPr>
            </w:pPr>
            <w:r w:rsidRPr="00EB0DFB">
              <w:rPr>
                <w:rFonts w:ascii="Times New Roman" w:eastAsia="Times New Roman" w:hAnsi="Times New Roman" w:cs="Times New Roman"/>
                <w:color w:val="333333"/>
                <w:sz w:val="20"/>
                <w:szCs w:val="20"/>
              </w:rPr>
              <w:t> </w:t>
            </w:r>
            <w:r w:rsidRPr="00EB0DFB">
              <w:rPr>
                <w:rFonts w:ascii="Times New Roman" w:eastAsia="Times New Roman" w:hAnsi="Times New Roman" w:cs="Times New Roman"/>
                <w:color w:val="333333"/>
                <w:sz w:val="20"/>
                <w:szCs w:val="20"/>
                <w:bdr w:val="none" w:sz="0" w:space="0" w:color="auto" w:frame="1"/>
              </w:rPr>
              <w:t>High Level Brake,  Dial gear Thee Speed</w:t>
            </w:r>
          </w:p>
        </w:tc>
      </w:tr>
    </w:tbl>
    <w:p w:rsidR="00A6694A" w:rsidRDefault="00A6694A" w:rsidP="00A6694A">
      <w:pPr>
        <w:spacing w:after="0" w:line="240" w:lineRule="auto"/>
        <w:jc w:val="both"/>
        <w:rPr>
          <w:rFonts w:ascii="Times New Roman" w:hAnsi="Times New Roman" w:cs="Times New Roman"/>
          <w:b/>
          <w:color w:val="222222"/>
          <w:sz w:val="20"/>
          <w:szCs w:val="20"/>
          <w:shd w:val="clear" w:color="auto" w:fill="FFFFFF"/>
        </w:rPr>
      </w:pPr>
    </w:p>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b/>
          <w:color w:val="222222"/>
          <w:sz w:val="20"/>
          <w:szCs w:val="20"/>
          <w:shd w:val="clear" w:color="auto" w:fill="FFFFFF"/>
        </w:rPr>
        <w:t>Features</w:t>
      </w:r>
    </w:p>
    <w:p w:rsidR="000A1F6E" w:rsidRPr="00EB0DFB" w:rsidRDefault="000A1F6E" w:rsidP="00A6694A">
      <w:pPr>
        <w:spacing w:after="0" w:line="240" w:lineRule="auto"/>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The main features of the high-torque design include: </w:t>
      </w:r>
    </w:p>
    <w:p w:rsidR="000A1F6E" w:rsidRPr="00EB0DFB" w:rsidRDefault="000A1F6E" w:rsidP="00A6694A">
      <w:pPr>
        <w:pStyle w:val="ListParagraph"/>
        <w:numPr>
          <w:ilvl w:val="0"/>
          <w:numId w:val="5"/>
        </w:numPr>
        <w:spacing w:after="0" w:line="240" w:lineRule="auto"/>
        <w:rPr>
          <w:rFonts w:ascii="Times New Roman" w:hAnsi="Times New Roman" w:cs="Times New Roman"/>
          <w:b/>
          <w:sz w:val="20"/>
          <w:szCs w:val="20"/>
        </w:rPr>
      </w:pPr>
      <w:r w:rsidRPr="00EB0DFB">
        <w:rPr>
          <w:rFonts w:ascii="Times New Roman" w:hAnsi="Times New Roman" w:cs="Times New Roman"/>
          <w:color w:val="222222"/>
          <w:sz w:val="20"/>
          <w:szCs w:val="20"/>
          <w:shd w:val="clear" w:color="auto" w:fill="FFFFFF"/>
        </w:rPr>
        <w:t>Hall sensor commutation.</w:t>
      </w:r>
    </w:p>
    <w:p w:rsidR="000A1F6E" w:rsidRPr="00EB0DFB" w:rsidRDefault="000A1F6E" w:rsidP="00A6694A">
      <w:pPr>
        <w:pStyle w:val="ListParagraph"/>
        <w:numPr>
          <w:ilvl w:val="0"/>
          <w:numId w:val="5"/>
        </w:numPr>
        <w:spacing w:after="0" w:line="240" w:lineRule="auto"/>
        <w:rPr>
          <w:rFonts w:ascii="Times New Roman" w:hAnsi="Times New Roman" w:cs="Times New Roman"/>
          <w:b/>
          <w:sz w:val="20"/>
          <w:szCs w:val="20"/>
        </w:rPr>
      </w:pPr>
      <w:r w:rsidRPr="00EB0DFB">
        <w:rPr>
          <w:rFonts w:ascii="Times New Roman" w:hAnsi="Times New Roman" w:cs="Times New Roman"/>
          <w:color w:val="222222"/>
          <w:sz w:val="20"/>
          <w:szCs w:val="20"/>
          <w:shd w:val="clear" w:color="auto" w:fill="FFFFFF"/>
        </w:rPr>
        <w:t>Motor speed measurement.</w:t>
      </w:r>
    </w:p>
    <w:p w:rsidR="000A1F6E" w:rsidRPr="00EB0DFB" w:rsidRDefault="000A1F6E" w:rsidP="00A6694A">
      <w:pPr>
        <w:pStyle w:val="ListParagraph"/>
        <w:numPr>
          <w:ilvl w:val="0"/>
          <w:numId w:val="5"/>
        </w:numPr>
        <w:spacing w:after="0" w:line="240" w:lineRule="auto"/>
        <w:rPr>
          <w:rFonts w:ascii="Times New Roman" w:hAnsi="Times New Roman" w:cs="Times New Roman"/>
          <w:b/>
          <w:sz w:val="20"/>
          <w:szCs w:val="20"/>
        </w:rPr>
      </w:pPr>
      <w:r w:rsidRPr="00EB0DFB">
        <w:rPr>
          <w:rFonts w:ascii="Times New Roman" w:hAnsi="Times New Roman" w:cs="Times New Roman"/>
          <w:color w:val="222222"/>
          <w:sz w:val="20"/>
          <w:szCs w:val="20"/>
          <w:shd w:val="clear" w:color="auto" w:fill="FFFFFF"/>
        </w:rPr>
        <w:t>Potentiometer-adjustable motor speed.</w:t>
      </w:r>
    </w:p>
    <w:p w:rsidR="000A1F6E" w:rsidRPr="00EB0DFB" w:rsidRDefault="000A1F6E" w:rsidP="00A6694A">
      <w:pPr>
        <w:pStyle w:val="ListParagraph"/>
        <w:numPr>
          <w:ilvl w:val="0"/>
          <w:numId w:val="5"/>
        </w:numPr>
        <w:spacing w:after="0" w:line="240" w:lineRule="auto"/>
        <w:rPr>
          <w:rFonts w:ascii="Times New Roman" w:hAnsi="Times New Roman" w:cs="Times New Roman"/>
          <w:b/>
          <w:sz w:val="20"/>
          <w:szCs w:val="20"/>
        </w:rPr>
      </w:pPr>
      <w:r w:rsidRPr="00EB0DFB">
        <w:rPr>
          <w:rFonts w:ascii="Times New Roman" w:hAnsi="Times New Roman" w:cs="Times New Roman"/>
          <w:color w:val="222222"/>
          <w:sz w:val="20"/>
          <w:szCs w:val="20"/>
          <w:shd w:val="clear" w:color="auto" w:fill="FFFFFF"/>
        </w:rPr>
        <w:t>Closed-loop speed control for precise speed regulation.</w:t>
      </w:r>
    </w:p>
    <w:p w:rsidR="000A1F6E" w:rsidRPr="00EB0DFB" w:rsidRDefault="000A1F6E" w:rsidP="00A6694A">
      <w:pPr>
        <w:pStyle w:val="ListParagraph"/>
        <w:numPr>
          <w:ilvl w:val="0"/>
          <w:numId w:val="5"/>
        </w:numPr>
        <w:spacing w:after="0" w:line="240" w:lineRule="auto"/>
        <w:rPr>
          <w:rFonts w:ascii="Times New Roman" w:hAnsi="Times New Roman" w:cs="Times New Roman"/>
          <w:b/>
          <w:sz w:val="20"/>
          <w:szCs w:val="20"/>
        </w:rPr>
      </w:pPr>
      <w:r w:rsidRPr="00EB0DFB">
        <w:rPr>
          <w:rFonts w:ascii="Times New Roman" w:hAnsi="Times New Roman" w:cs="Times New Roman"/>
          <w:color w:val="222222"/>
          <w:sz w:val="20"/>
          <w:szCs w:val="20"/>
          <w:shd w:val="clear" w:color="auto" w:fill="FFFFFF"/>
        </w:rPr>
        <w:t>Protection logic for over-voltage, over-current, and thermal protection.</w:t>
      </w:r>
    </w:p>
    <w:p w:rsidR="000A1F6E" w:rsidRPr="00EB0DFB" w:rsidRDefault="000A1F6E" w:rsidP="00A6694A">
      <w:pPr>
        <w:pStyle w:val="ListParagraph"/>
        <w:spacing w:after="0" w:line="240" w:lineRule="auto"/>
        <w:ind w:left="0"/>
        <w:rPr>
          <w:rFonts w:ascii="Times New Roman" w:hAnsi="Times New Roman" w:cs="Times New Roman"/>
          <w:color w:val="222222"/>
          <w:sz w:val="20"/>
          <w:szCs w:val="20"/>
          <w:shd w:val="clear" w:color="auto" w:fill="FFFFFF"/>
        </w:rPr>
      </w:pPr>
    </w:p>
    <w:p w:rsidR="000A1F6E" w:rsidRPr="00DC5128" w:rsidRDefault="00DC5128" w:rsidP="00A6694A">
      <w:pPr>
        <w:spacing w:after="0" w:line="240" w:lineRule="auto"/>
        <w:rPr>
          <w:rFonts w:ascii="Times New Roman" w:hAnsi="Times New Roman" w:cs="Times New Roman"/>
          <w:b/>
          <w:i/>
          <w:color w:val="222222"/>
          <w:sz w:val="20"/>
          <w:szCs w:val="20"/>
          <w:shd w:val="clear" w:color="auto" w:fill="FFFFFF"/>
        </w:rPr>
      </w:pPr>
      <w:r w:rsidRPr="00DC5128">
        <w:rPr>
          <w:rFonts w:ascii="Times New Roman" w:hAnsi="Times New Roman" w:cs="Times New Roman"/>
          <w:b/>
          <w:i/>
          <w:color w:val="222222"/>
          <w:sz w:val="20"/>
          <w:szCs w:val="20"/>
          <w:shd w:val="clear" w:color="auto" w:fill="FFFFFF"/>
        </w:rPr>
        <w:t>Converter</w:t>
      </w:r>
    </w:p>
    <w:p w:rsidR="000A1F6E"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This fully isolated DC/DC converter is useful for voltage conversion to operate 12 volt electronics off 48 volt vehicle, golf carts, forklifts and telecom busses.  This DC to DC converter closely regulates the output voltage over a range of input voltages.</w:t>
      </w:r>
    </w:p>
    <w:p w:rsidR="00A6694A" w:rsidRDefault="00A6694A" w:rsidP="00A6694A">
      <w:pPr>
        <w:spacing w:after="0" w:line="240" w:lineRule="auto"/>
        <w:jc w:val="both"/>
        <w:rPr>
          <w:rFonts w:ascii="Times New Roman" w:hAnsi="Times New Roman" w:cs="Times New Roman"/>
          <w:color w:val="222222"/>
          <w:sz w:val="20"/>
          <w:szCs w:val="20"/>
          <w:shd w:val="clear" w:color="auto" w:fill="FFFFFF"/>
        </w:rPr>
      </w:pPr>
    </w:p>
    <w:p w:rsidR="00DC5128" w:rsidRPr="00DC5128" w:rsidRDefault="00DC5128" w:rsidP="00A6694A">
      <w:pPr>
        <w:spacing w:after="0" w:line="240" w:lineRule="auto"/>
        <w:jc w:val="center"/>
        <w:rPr>
          <w:rFonts w:ascii="Times New Roman" w:hAnsi="Times New Roman" w:cs="Times New Roman"/>
          <w:b/>
          <w:i/>
          <w:color w:val="222222"/>
          <w:sz w:val="18"/>
          <w:szCs w:val="20"/>
          <w:shd w:val="clear" w:color="auto" w:fill="FFFFFF"/>
        </w:rPr>
      </w:pPr>
      <w:r w:rsidRPr="00DC5128">
        <w:rPr>
          <w:rFonts w:ascii="Times New Roman" w:hAnsi="Times New Roman" w:cs="Times New Roman"/>
          <w:b/>
          <w:i/>
          <w:color w:val="222222"/>
          <w:sz w:val="18"/>
          <w:szCs w:val="20"/>
          <w:shd w:val="clear" w:color="auto" w:fill="FFFFFF"/>
        </w:rPr>
        <w:t>Table-3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1"/>
        <w:gridCol w:w="4025"/>
      </w:tblGrid>
      <w:tr w:rsidR="000A1F6E" w:rsidRPr="00EB0DFB" w:rsidTr="00F672F4">
        <w:trPr>
          <w:trHeight w:val="205"/>
          <w:jc w:val="center"/>
        </w:trPr>
        <w:tc>
          <w:tcPr>
            <w:tcW w:w="4601"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MODEL NO</w:t>
            </w:r>
          </w:p>
        </w:tc>
        <w:tc>
          <w:tcPr>
            <w:tcW w:w="4025"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PST-DC4812 Also known as PSTC-4812012</w:t>
            </w:r>
          </w:p>
        </w:tc>
      </w:tr>
      <w:tr w:rsidR="000A1F6E" w:rsidRPr="00EB0DFB" w:rsidTr="00F672F4">
        <w:trPr>
          <w:trHeight w:val="205"/>
          <w:jc w:val="center"/>
        </w:trPr>
        <w:tc>
          <w:tcPr>
            <w:tcW w:w="4601"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DC To DC CONVERTER</w:t>
            </w:r>
          </w:p>
        </w:tc>
        <w:tc>
          <w:tcPr>
            <w:tcW w:w="4025"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w:t>
            </w:r>
          </w:p>
        </w:tc>
      </w:tr>
      <w:tr w:rsidR="000A1F6E" w:rsidRPr="00EB0DFB" w:rsidTr="00F672F4">
        <w:trPr>
          <w:trHeight w:val="205"/>
          <w:jc w:val="center"/>
        </w:trPr>
        <w:tc>
          <w:tcPr>
            <w:tcW w:w="4601"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INPUT VOLTAGE RANGE</w:t>
            </w:r>
          </w:p>
        </w:tc>
        <w:tc>
          <w:tcPr>
            <w:tcW w:w="4025"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36V DC To 70V DC</w:t>
            </w:r>
          </w:p>
        </w:tc>
      </w:tr>
      <w:tr w:rsidR="000A1F6E" w:rsidRPr="00EB0DFB" w:rsidTr="00F672F4">
        <w:trPr>
          <w:trHeight w:val="205"/>
          <w:jc w:val="center"/>
        </w:trPr>
        <w:tc>
          <w:tcPr>
            <w:tcW w:w="4601"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OUTPUT VOLTAGE</w:t>
            </w:r>
          </w:p>
        </w:tc>
        <w:tc>
          <w:tcPr>
            <w:tcW w:w="4025"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12 V DC(Factory setting 12.2V)</w:t>
            </w:r>
          </w:p>
        </w:tc>
      </w:tr>
      <w:tr w:rsidR="000A1F6E" w:rsidRPr="00EB0DFB" w:rsidTr="00F672F4">
        <w:trPr>
          <w:trHeight w:val="205"/>
          <w:jc w:val="center"/>
        </w:trPr>
        <w:tc>
          <w:tcPr>
            <w:tcW w:w="4601"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PEAK CURRENT</w:t>
            </w:r>
          </w:p>
        </w:tc>
        <w:tc>
          <w:tcPr>
            <w:tcW w:w="4025"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18A For 5 minutes</w:t>
            </w:r>
          </w:p>
        </w:tc>
      </w:tr>
      <w:tr w:rsidR="000A1F6E" w:rsidRPr="00EB0DFB" w:rsidTr="00F672F4">
        <w:trPr>
          <w:trHeight w:val="205"/>
          <w:jc w:val="center"/>
        </w:trPr>
        <w:tc>
          <w:tcPr>
            <w:tcW w:w="4601"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PEAK WATTAGE</w:t>
            </w:r>
          </w:p>
        </w:tc>
        <w:tc>
          <w:tcPr>
            <w:tcW w:w="4025"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216 W For 5 minutes</w:t>
            </w:r>
          </w:p>
        </w:tc>
      </w:tr>
      <w:tr w:rsidR="000A1F6E" w:rsidRPr="00EB0DFB" w:rsidTr="00F672F4">
        <w:trPr>
          <w:trHeight w:val="205"/>
          <w:jc w:val="center"/>
        </w:trPr>
        <w:tc>
          <w:tcPr>
            <w:tcW w:w="4601"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CONTINOUS CURRENT</w:t>
            </w:r>
          </w:p>
        </w:tc>
        <w:tc>
          <w:tcPr>
            <w:tcW w:w="4025"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12.5A</w:t>
            </w:r>
          </w:p>
        </w:tc>
      </w:tr>
      <w:tr w:rsidR="000A1F6E" w:rsidRPr="00EB0DFB" w:rsidTr="00F672F4">
        <w:trPr>
          <w:trHeight w:val="205"/>
          <w:jc w:val="center"/>
        </w:trPr>
        <w:tc>
          <w:tcPr>
            <w:tcW w:w="4601"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CONTINOUS OUTPUT POWER</w:t>
            </w:r>
          </w:p>
        </w:tc>
        <w:tc>
          <w:tcPr>
            <w:tcW w:w="4025"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350W</w:t>
            </w:r>
          </w:p>
        </w:tc>
      </w:tr>
      <w:tr w:rsidR="000A1F6E" w:rsidRPr="00EB0DFB" w:rsidTr="00F672F4">
        <w:trPr>
          <w:trHeight w:val="640"/>
          <w:jc w:val="center"/>
        </w:trPr>
        <w:tc>
          <w:tcPr>
            <w:tcW w:w="4601"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MINIMUM OUTPUT FOR RATED VOLTAGE REGULATION</w:t>
            </w:r>
          </w:p>
        </w:tc>
        <w:tc>
          <w:tcPr>
            <w:tcW w:w="4025"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0A</w:t>
            </w:r>
          </w:p>
        </w:tc>
      </w:tr>
      <w:tr w:rsidR="000A1F6E" w:rsidRPr="00EB0DFB" w:rsidTr="00F672F4">
        <w:trPr>
          <w:trHeight w:val="320"/>
          <w:jc w:val="center"/>
        </w:trPr>
        <w:tc>
          <w:tcPr>
            <w:tcW w:w="4601"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NO-LOAD OVERHEAD</w:t>
            </w:r>
          </w:p>
        </w:tc>
        <w:tc>
          <w:tcPr>
            <w:tcW w:w="4025"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&lt;100ma</w:t>
            </w:r>
          </w:p>
        </w:tc>
      </w:tr>
      <w:tr w:rsidR="000A1F6E" w:rsidRPr="00EB0DFB" w:rsidTr="00F672F4">
        <w:trPr>
          <w:trHeight w:val="320"/>
          <w:jc w:val="center"/>
        </w:trPr>
        <w:tc>
          <w:tcPr>
            <w:tcW w:w="4601"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LINE REGULATION</w:t>
            </w:r>
          </w:p>
        </w:tc>
        <w:tc>
          <w:tcPr>
            <w:tcW w:w="4025"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+1% to -1%</w:t>
            </w:r>
          </w:p>
        </w:tc>
      </w:tr>
      <w:tr w:rsidR="000A1F6E" w:rsidRPr="00EB0DFB" w:rsidTr="00F672F4">
        <w:trPr>
          <w:trHeight w:val="320"/>
          <w:jc w:val="center"/>
        </w:trPr>
        <w:tc>
          <w:tcPr>
            <w:tcW w:w="4601"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LOAD REGULATION</w:t>
            </w:r>
          </w:p>
        </w:tc>
        <w:tc>
          <w:tcPr>
            <w:tcW w:w="4025"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+5% to -5% at terminal block</w:t>
            </w:r>
          </w:p>
        </w:tc>
      </w:tr>
      <w:tr w:rsidR="000A1F6E" w:rsidRPr="00EB0DFB" w:rsidTr="00F672F4">
        <w:trPr>
          <w:trHeight w:val="320"/>
          <w:jc w:val="center"/>
        </w:trPr>
        <w:tc>
          <w:tcPr>
            <w:tcW w:w="4601"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EFICIENCY</w:t>
            </w:r>
          </w:p>
        </w:tc>
        <w:tc>
          <w:tcPr>
            <w:tcW w:w="4025"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80% TYPICAL</w:t>
            </w:r>
          </w:p>
        </w:tc>
      </w:tr>
      <w:tr w:rsidR="000A1F6E" w:rsidRPr="00EB0DFB" w:rsidTr="00F672F4">
        <w:trPr>
          <w:trHeight w:val="661"/>
          <w:jc w:val="center"/>
        </w:trPr>
        <w:tc>
          <w:tcPr>
            <w:tcW w:w="4601"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TOPOLOGY</w:t>
            </w:r>
          </w:p>
        </w:tc>
        <w:tc>
          <w:tcPr>
            <w:tcW w:w="4025"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TRANSFORMER ISOLATED FORWARD CONVERTER TOPOLOGY</w:t>
            </w:r>
          </w:p>
        </w:tc>
      </w:tr>
      <w:tr w:rsidR="000A1F6E" w:rsidRPr="00EB0DFB" w:rsidTr="00F672F4">
        <w:trPr>
          <w:trHeight w:val="320"/>
          <w:jc w:val="center"/>
        </w:trPr>
        <w:tc>
          <w:tcPr>
            <w:tcW w:w="4601"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SWICHMODE FREQUENCY</w:t>
            </w:r>
          </w:p>
        </w:tc>
        <w:tc>
          <w:tcPr>
            <w:tcW w:w="4025"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67 Khz</w:t>
            </w:r>
          </w:p>
        </w:tc>
      </w:tr>
      <w:tr w:rsidR="000A1F6E" w:rsidRPr="00EB0DFB" w:rsidTr="00F672F4">
        <w:trPr>
          <w:trHeight w:val="982"/>
          <w:jc w:val="center"/>
        </w:trPr>
        <w:tc>
          <w:tcPr>
            <w:tcW w:w="4601"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ISOLATION</w:t>
            </w:r>
          </w:p>
        </w:tc>
        <w:tc>
          <w:tcPr>
            <w:tcW w:w="4025"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INPUT To OUTPUT: 1500VAC FOR 1 Second. INPUT TO FRAME GROUND: 1500 VAC FOR 1 Second</w:t>
            </w:r>
          </w:p>
        </w:tc>
      </w:tr>
      <w:tr w:rsidR="000A1F6E" w:rsidRPr="00EB0DFB" w:rsidTr="00F672F4">
        <w:trPr>
          <w:trHeight w:val="320"/>
          <w:jc w:val="center"/>
        </w:trPr>
        <w:tc>
          <w:tcPr>
            <w:tcW w:w="4601"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INPUT CONNECTION</w:t>
            </w:r>
          </w:p>
        </w:tc>
        <w:tc>
          <w:tcPr>
            <w:tcW w:w="4025"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SCREW TERMINAL BLOCK</w:t>
            </w:r>
          </w:p>
        </w:tc>
      </w:tr>
      <w:tr w:rsidR="000A1F6E" w:rsidRPr="00EB0DFB" w:rsidTr="00F672F4">
        <w:trPr>
          <w:trHeight w:val="320"/>
          <w:jc w:val="center"/>
        </w:trPr>
        <w:tc>
          <w:tcPr>
            <w:tcW w:w="4601"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OUTPUT CONNECTION</w:t>
            </w:r>
          </w:p>
        </w:tc>
        <w:tc>
          <w:tcPr>
            <w:tcW w:w="4025"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SCREW TERMINAL BLOCK</w:t>
            </w:r>
          </w:p>
        </w:tc>
      </w:tr>
      <w:tr w:rsidR="000A1F6E" w:rsidRPr="00EB0DFB" w:rsidTr="00F672F4">
        <w:trPr>
          <w:trHeight w:val="320"/>
          <w:jc w:val="center"/>
        </w:trPr>
        <w:tc>
          <w:tcPr>
            <w:tcW w:w="4601"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TEMPARATURE</w:t>
            </w:r>
          </w:p>
        </w:tc>
        <w:tc>
          <w:tcPr>
            <w:tcW w:w="4025"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0 to 65</w:t>
            </w:r>
            <w:r w:rsidRPr="00EB0DFB">
              <w:rPr>
                <w:rFonts w:ascii="Times New Roman" w:hAnsi="Times New Roman" w:cs="Times New Roman"/>
                <w:color w:val="222222"/>
                <w:sz w:val="20"/>
                <w:szCs w:val="20"/>
                <w:shd w:val="clear" w:color="auto" w:fill="FFFFFF"/>
                <w:vertAlign w:val="superscript"/>
              </w:rPr>
              <w:t xml:space="preserve"> 0</w:t>
            </w:r>
            <w:r w:rsidRPr="00EB0DFB">
              <w:rPr>
                <w:rFonts w:ascii="Times New Roman" w:hAnsi="Times New Roman" w:cs="Times New Roman"/>
                <w:color w:val="222222"/>
                <w:sz w:val="20"/>
                <w:szCs w:val="20"/>
                <w:shd w:val="clear" w:color="auto" w:fill="FFFFFF"/>
              </w:rPr>
              <w:t>C</w:t>
            </w:r>
          </w:p>
        </w:tc>
      </w:tr>
      <w:tr w:rsidR="000A1F6E" w:rsidRPr="00EB0DFB" w:rsidTr="00F672F4">
        <w:trPr>
          <w:trHeight w:val="341"/>
          <w:jc w:val="center"/>
        </w:trPr>
        <w:tc>
          <w:tcPr>
            <w:tcW w:w="4601"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WEIGHT</w:t>
            </w:r>
          </w:p>
        </w:tc>
        <w:tc>
          <w:tcPr>
            <w:tcW w:w="4025" w:type="dxa"/>
          </w:tcPr>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0.9 Kg, 2 POUNDS</w:t>
            </w:r>
          </w:p>
        </w:tc>
      </w:tr>
    </w:tbl>
    <w:p w:rsidR="00A6694A" w:rsidRDefault="00A6694A" w:rsidP="00A6694A">
      <w:pPr>
        <w:spacing w:after="0" w:line="240" w:lineRule="auto"/>
        <w:jc w:val="both"/>
        <w:rPr>
          <w:rFonts w:ascii="Times New Roman" w:hAnsi="Times New Roman" w:cs="Times New Roman"/>
          <w:b/>
          <w:sz w:val="20"/>
          <w:szCs w:val="20"/>
        </w:rPr>
      </w:pPr>
    </w:p>
    <w:p w:rsidR="000A1F6E" w:rsidRPr="00EB0DFB" w:rsidRDefault="001A7A50" w:rsidP="00A6694A">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Installation Instructions</w:t>
      </w:r>
    </w:p>
    <w:p w:rsidR="000A1F6E" w:rsidRPr="00EB0DFB" w:rsidRDefault="000A1F6E" w:rsidP="00A6694A">
      <w:pPr>
        <w:pStyle w:val="ListParagraph"/>
        <w:numPr>
          <w:ilvl w:val="0"/>
          <w:numId w:val="6"/>
        </w:numPr>
        <w:spacing w:after="0" w:line="240" w:lineRule="auto"/>
        <w:jc w:val="both"/>
        <w:rPr>
          <w:rFonts w:ascii="Times New Roman" w:hAnsi="Times New Roman" w:cs="Times New Roman"/>
          <w:b/>
          <w:sz w:val="20"/>
          <w:szCs w:val="20"/>
        </w:rPr>
      </w:pPr>
      <w:r w:rsidRPr="00EB0DFB">
        <w:rPr>
          <w:rFonts w:ascii="Times New Roman" w:hAnsi="Times New Roman" w:cs="Times New Roman"/>
          <w:color w:val="222222"/>
          <w:sz w:val="20"/>
          <w:szCs w:val="20"/>
          <w:shd w:val="clear" w:color="auto" w:fill="FFFFFF"/>
        </w:rPr>
        <w:t>Install in an area free from rain, dust, or salt spray where re is air can flow past the unit for cooling.</w:t>
      </w:r>
    </w:p>
    <w:p w:rsidR="000A1F6E" w:rsidRPr="00EB0DFB" w:rsidRDefault="000A1F6E" w:rsidP="00A6694A">
      <w:pPr>
        <w:pStyle w:val="ListParagraph"/>
        <w:numPr>
          <w:ilvl w:val="0"/>
          <w:numId w:val="6"/>
        </w:numPr>
        <w:spacing w:after="0" w:line="240" w:lineRule="auto"/>
        <w:jc w:val="both"/>
        <w:rPr>
          <w:rFonts w:ascii="Times New Roman" w:hAnsi="Times New Roman" w:cs="Times New Roman"/>
          <w:b/>
          <w:sz w:val="20"/>
          <w:szCs w:val="20"/>
        </w:rPr>
      </w:pPr>
      <w:r w:rsidRPr="00EB0DFB">
        <w:rPr>
          <w:rFonts w:ascii="Times New Roman" w:hAnsi="Times New Roman" w:cs="Times New Roman"/>
          <w:color w:val="222222"/>
          <w:sz w:val="20"/>
          <w:szCs w:val="20"/>
          <w:shd w:val="clear" w:color="auto" w:fill="FFFFFF"/>
        </w:rPr>
        <w:t>The input terminals are labelled Gr on the three terminal connector.  Connect the input making sure of the polarity The"G terminal is the frame ground is fully isolated from the input and output terminals and can be connected to the frame of the vehicle if desired or left unconnected.</w:t>
      </w:r>
    </w:p>
    <w:p w:rsidR="000A1F6E" w:rsidRPr="00EB0DFB" w:rsidRDefault="000A1F6E" w:rsidP="00A6694A">
      <w:pPr>
        <w:pStyle w:val="ListParagraph"/>
        <w:numPr>
          <w:ilvl w:val="0"/>
          <w:numId w:val="6"/>
        </w:numPr>
        <w:spacing w:after="0" w:line="240" w:lineRule="auto"/>
        <w:jc w:val="both"/>
        <w:rPr>
          <w:rFonts w:ascii="Times New Roman" w:hAnsi="Times New Roman" w:cs="Times New Roman"/>
          <w:b/>
          <w:sz w:val="20"/>
          <w:szCs w:val="20"/>
        </w:rPr>
      </w:pPr>
      <w:r w:rsidRPr="00EB0DFB">
        <w:rPr>
          <w:rFonts w:ascii="Times New Roman" w:hAnsi="Times New Roman" w:cs="Times New Roman"/>
          <w:color w:val="222222"/>
          <w:sz w:val="20"/>
          <w:szCs w:val="20"/>
          <w:shd w:val="clear" w:color="auto" w:fill="FFFFFF"/>
        </w:rPr>
        <w:t>There are 3 sets of plus output terminals and 4 sets of minus output terminals They are marked They are all in parallel the full current can be drawn from a single pair or multiple pains The multiple connectors are for your convenience if there is more than one appliance to be connected.</w:t>
      </w:r>
    </w:p>
    <w:p w:rsidR="000A1F6E" w:rsidRPr="00EB0DFB" w:rsidRDefault="000A1F6E" w:rsidP="00A6694A">
      <w:pPr>
        <w:pStyle w:val="ListParagraph"/>
        <w:numPr>
          <w:ilvl w:val="0"/>
          <w:numId w:val="6"/>
        </w:numPr>
        <w:spacing w:after="0" w:line="240" w:lineRule="auto"/>
        <w:jc w:val="both"/>
        <w:rPr>
          <w:rFonts w:ascii="Times New Roman" w:hAnsi="Times New Roman" w:cs="Times New Roman"/>
          <w:b/>
          <w:sz w:val="20"/>
          <w:szCs w:val="20"/>
        </w:rPr>
      </w:pPr>
      <w:r w:rsidRPr="00EB0DFB">
        <w:rPr>
          <w:rFonts w:ascii="Times New Roman" w:hAnsi="Times New Roman" w:cs="Times New Roman"/>
          <w:color w:val="222222"/>
          <w:sz w:val="20"/>
          <w:szCs w:val="20"/>
          <w:shd w:val="clear" w:color="auto" w:fill="FFFFFF"/>
        </w:rPr>
        <w:t>The extra terminal marked C is optional and rarely used It is a plus terminal that is diode isolated from the other terminals This is used for a battery backup function the output voltage is adjusted so that 13 8 appears at the volts terminal it will charge a battery .Then if a load is connected to the battery will act as a battery backup for power supply with an unregulated battery backup only the equipment attached to the terminal, not the other plus terminals.</w:t>
      </w:r>
    </w:p>
    <w:p w:rsidR="000A1F6E" w:rsidRPr="00EB0DFB" w:rsidRDefault="000A1F6E" w:rsidP="00A6694A">
      <w:pPr>
        <w:pStyle w:val="ListParagraph"/>
        <w:numPr>
          <w:ilvl w:val="0"/>
          <w:numId w:val="6"/>
        </w:numPr>
        <w:spacing w:after="0" w:line="240" w:lineRule="auto"/>
        <w:jc w:val="both"/>
        <w:rPr>
          <w:rFonts w:ascii="Times New Roman" w:hAnsi="Times New Roman" w:cs="Times New Roman"/>
          <w:b/>
          <w:sz w:val="20"/>
          <w:szCs w:val="20"/>
        </w:rPr>
      </w:pPr>
      <w:r w:rsidRPr="00EB0DFB">
        <w:rPr>
          <w:rFonts w:ascii="Times New Roman" w:hAnsi="Times New Roman" w:cs="Times New Roman"/>
          <w:color w:val="222222"/>
          <w:sz w:val="20"/>
          <w:szCs w:val="20"/>
          <w:shd w:val="clear" w:color="auto" w:fill="FFFFFF"/>
        </w:rPr>
        <w:t>Voltage is set for 12 volts at the factory. To adjust the voltage remove the top cover and turn the trim pot VR1.VR1 is near the transformer and the output torpid the output voltage range is approximately 11 V to 13.9 V.</w:t>
      </w:r>
    </w:p>
    <w:p w:rsidR="000A1F6E" w:rsidRDefault="000A1F6E" w:rsidP="00A6694A">
      <w:pPr>
        <w:pStyle w:val="ListParagraph"/>
        <w:numPr>
          <w:ilvl w:val="0"/>
          <w:numId w:val="6"/>
        </w:numPr>
        <w:spacing w:after="0" w:line="240" w:lineRule="auto"/>
        <w:jc w:val="both"/>
        <w:rPr>
          <w:rFonts w:ascii="Times New Roman" w:hAnsi="Times New Roman" w:cs="Times New Roman"/>
          <w:b/>
          <w:sz w:val="20"/>
          <w:szCs w:val="20"/>
        </w:rPr>
      </w:pPr>
      <w:r w:rsidRPr="00EB0DFB">
        <w:rPr>
          <w:rFonts w:ascii="Times New Roman" w:hAnsi="Times New Roman" w:cs="Times New Roman"/>
          <w:color w:val="222222"/>
          <w:sz w:val="20"/>
          <w:szCs w:val="20"/>
          <w:shd w:val="clear" w:color="auto" w:fill="FFFFFF"/>
        </w:rPr>
        <w:t xml:space="preserve"> Bent Cover.  The top cover is bent over the top of a capacitor leaving a 2 mm gap between the cover and the sides of the converter.  This is a feature of this first build and not a sign of miss assembly</w:t>
      </w:r>
    </w:p>
    <w:p w:rsidR="00A6694A" w:rsidRPr="00A6694A" w:rsidRDefault="00A6694A" w:rsidP="00A6694A">
      <w:pPr>
        <w:pStyle w:val="ListParagraph"/>
        <w:spacing w:after="0" w:line="240" w:lineRule="auto"/>
        <w:ind w:left="1080"/>
        <w:jc w:val="both"/>
        <w:rPr>
          <w:rFonts w:ascii="Times New Roman" w:hAnsi="Times New Roman" w:cs="Times New Roman"/>
          <w:b/>
          <w:sz w:val="20"/>
          <w:szCs w:val="20"/>
        </w:rPr>
      </w:pPr>
    </w:p>
    <w:p w:rsidR="000A1F6E" w:rsidRPr="00EB0DFB" w:rsidRDefault="00A6694A" w:rsidP="00A6694A">
      <w:pPr>
        <w:pStyle w:val="ListParagraph"/>
        <w:spacing w:after="0" w:line="240" w:lineRule="auto"/>
        <w:ind w:left="0"/>
        <w:rPr>
          <w:rFonts w:ascii="Times New Roman" w:hAnsi="Times New Roman" w:cs="Times New Roman"/>
          <w:b/>
          <w:color w:val="222222"/>
          <w:sz w:val="20"/>
          <w:szCs w:val="20"/>
          <w:shd w:val="clear" w:color="auto" w:fill="FFFFFF"/>
        </w:rPr>
      </w:pPr>
      <w:r>
        <w:rPr>
          <w:rFonts w:ascii="Times New Roman" w:hAnsi="Times New Roman" w:cs="Times New Roman"/>
          <w:b/>
          <w:color w:val="222222"/>
          <w:sz w:val="20"/>
          <w:szCs w:val="20"/>
          <w:shd w:val="clear" w:color="auto" w:fill="FFFFFF"/>
        </w:rPr>
        <w:t>Advantages</w:t>
      </w:r>
    </w:p>
    <w:p w:rsidR="000A1F6E" w:rsidRPr="001A7A50" w:rsidRDefault="000A1F6E" w:rsidP="00A6694A">
      <w:pPr>
        <w:pStyle w:val="ListParagraph"/>
        <w:numPr>
          <w:ilvl w:val="0"/>
          <w:numId w:val="11"/>
        </w:numPr>
        <w:spacing w:after="0" w:line="240" w:lineRule="auto"/>
        <w:jc w:val="both"/>
        <w:rPr>
          <w:rFonts w:ascii="Times New Roman" w:hAnsi="Times New Roman" w:cs="Times New Roman"/>
          <w:color w:val="222222"/>
          <w:sz w:val="20"/>
          <w:szCs w:val="20"/>
          <w:shd w:val="clear" w:color="auto" w:fill="FFFFFF"/>
        </w:rPr>
      </w:pPr>
      <w:r w:rsidRPr="001A7A50">
        <w:rPr>
          <w:rFonts w:ascii="Times New Roman" w:hAnsi="Times New Roman" w:cs="Times New Roman"/>
          <w:color w:val="222222"/>
          <w:sz w:val="20"/>
          <w:szCs w:val="20"/>
          <w:shd w:val="clear" w:color="auto" w:fill="FFFFFF"/>
        </w:rPr>
        <w:t>Inexpensive high current Dc/Dc converter stabilizes voltage for equipment designed for automotive applications that require 12 to 13.8 volts.</w:t>
      </w:r>
    </w:p>
    <w:p w:rsidR="000A1F6E" w:rsidRPr="001A7A50" w:rsidRDefault="000A1F6E" w:rsidP="00A6694A">
      <w:pPr>
        <w:pStyle w:val="ListParagraph"/>
        <w:numPr>
          <w:ilvl w:val="0"/>
          <w:numId w:val="11"/>
        </w:numPr>
        <w:spacing w:after="0" w:line="240" w:lineRule="auto"/>
        <w:jc w:val="both"/>
        <w:rPr>
          <w:rFonts w:ascii="Times New Roman" w:hAnsi="Times New Roman" w:cs="Times New Roman"/>
          <w:color w:val="222222"/>
          <w:sz w:val="20"/>
          <w:szCs w:val="20"/>
          <w:shd w:val="clear" w:color="auto" w:fill="FFFFFF"/>
        </w:rPr>
      </w:pPr>
      <w:r w:rsidRPr="001A7A50">
        <w:rPr>
          <w:rFonts w:ascii="Times New Roman" w:hAnsi="Times New Roman" w:cs="Times New Roman"/>
          <w:color w:val="222222"/>
          <w:sz w:val="20"/>
          <w:szCs w:val="20"/>
          <w:shd w:val="clear" w:color="auto" w:fill="FFFFFF"/>
        </w:rPr>
        <w:t>The DU4812 DC/DC Converter can be used to provide regulated 12VDC from 48 volt golf carts, forklifts, and telecom busses. </w:t>
      </w:r>
    </w:p>
    <w:p w:rsidR="000A1F6E" w:rsidRPr="001A7A50" w:rsidRDefault="000A1F6E" w:rsidP="00A6694A">
      <w:pPr>
        <w:pStyle w:val="ListParagraph"/>
        <w:numPr>
          <w:ilvl w:val="0"/>
          <w:numId w:val="11"/>
        </w:numPr>
        <w:spacing w:after="0" w:line="240" w:lineRule="auto"/>
        <w:jc w:val="both"/>
        <w:rPr>
          <w:rFonts w:ascii="Times New Roman" w:hAnsi="Times New Roman" w:cs="Times New Roman"/>
          <w:b/>
          <w:sz w:val="20"/>
          <w:szCs w:val="20"/>
        </w:rPr>
      </w:pPr>
      <w:r w:rsidRPr="001A7A50">
        <w:rPr>
          <w:rFonts w:ascii="Times New Roman" w:hAnsi="Times New Roman" w:cs="Times New Roman"/>
          <w:color w:val="222222"/>
          <w:sz w:val="20"/>
          <w:szCs w:val="20"/>
          <w:shd w:val="clear" w:color="auto" w:fill="FFFFFF"/>
        </w:rPr>
        <w:t>High efficiency Dc/Dc converter &gt;85%</w:t>
      </w:r>
    </w:p>
    <w:p w:rsidR="000A1F6E" w:rsidRPr="00EB0DFB" w:rsidRDefault="000A1F6E" w:rsidP="00A6694A">
      <w:pPr>
        <w:pStyle w:val="ListParagraph"/>
        <w:spacing w:after="0" w:line="240" w:lineRule="auto"/>
        <w:ind w:left="0"/>
        <w:rPr>
          <w:rFonts w:ascii="Times New Roman" w:hAnsi="Times New Roman" w:cs="Times New Roman"/>
          <w:b/>
          <w:sz w:val="20"/>
          <w:szCs w:val="20"/>
        </w:rPr>
      </w:pPr>
    </w:p>
    <w:p w:rsidR="000A1F6E" w:rsidRPr="001A7A50" w:rsidRDefault="001A7A50" w:rsidP="00A6694A">
      <w:pPr>
        <w:spacing w:after="0" w:line="240" w:lineRule="auto"/>
        <w:rPr>
          <w:rFonts w:ascii="Times New Roman" w:hAnsi="Times New Roman" w:cs="Times New Roman"/>
          <w:b/>
          <w:i/>
          <w:color w:val="222222"/>
          <w:sz w:val="20"/>
          <w:szCs w:val="20"/>
          <w:shd w:val="clear" w:color="auto" w:fill="FFFFFF"/>
        </w:rPr>
      </w:pPr>
      <w:r w:rsidRPr="001A7A50">
        <w:rPr>
          <w:rFonts w:ascii="Times New Roman" w:hAnsi="Times New Roman" w:cs="Times New Roman"/>
          <w:b/>
          <w:i/>
          <w:color w:val="222222"/>
          <w:sz w:val="20"/>
          <w:szCs w:val="20"/>
          <w:shd w:val="clear" w:color="auto" w:fill="FFFFFF"/>
        </w:rPr>
        <w:t>Battery</w:t>
      </w:r>
    </w:p>
    <w:p w:rsidR="000A1F6E"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Here four dry cell batteries of 12volt/20AMP are used.  The batteries are connected parallel for taking 48v supply for the Hub motor.  The batteries are placed in the battery box which is attached to the chassis.  The connection of the batteries in series and parallel are given below:</w:t>
      </w:r>
    </w:p>
    <w:p w:rsidR="00A6694A" w:rsidRPr="00EB0DFB" w:rsidRDefault="00A6694A" w:rsidP="00A6694A">
      <w:pPr>
        <w:spacing w:after="0" w:line="240" w:lineRule="auto"/>
        <w:jc w:val="both"/>
        <w:rPr>
          <w:rFonts w:ascii="Times New Roman" w:hAnsi="Times New Roman" w:cs="Times New Roman"/>
          <w:color w:val="222222"/>
          <w:sz w:val="20"/>
          <w:szCs w:val="20"/>
          <w:shd w:val="clear" w:color="auto" w:fill="FFFFFF"/>
        </w:rPr>
      </w:pPr>
    </w:p>
    <w:p w:rsidR="000A1F6E" w:rsidRPr="00EB0DFB" w:rsidRDefault="000A1F6E" w:rsidP="00A6694A">
      <w:pPr>
        <w:spacing w:after="0" w:line="240" w:lineRule="auto"/>
        <w:jc w:val="center"/>
        <w:rPr>
          <w:rFonts w:ascii="Times New Roman" w:hAnsi="Times New Roman" w:cs="Times New Roman"/>
          <w:color w:val="222222"/>
          <w:sz w:val="20"/>
          <w:szCs w:val="20"/>
          <w:shd w:val="clear" w:color="auto" w:fill="FFFFFF"/>
        </w:rPr>
      </w:pPr>
      <w:r w:rsidRPr="00EB0DFB">
        <w:rPr>
          <w:rFonts w:ascii="Times New Roman" w:hAnsi="Times New Roman" w:cs="Times New Roman"/>
          <w:noProof/>
          <w:color w:val="222222"/>
          <w:sz w:val="20"/>
          <w:szCs w:val="20"/>
          <w:shd w:val="clear" w:color="auto" w:fill="FFFFFF"/>
        </w:rPr>
        <w:drawing>
          <wp:inline distT="0" distB="0" distL="0" distR="0">
            <wp:extent cx="5095875" cy="1232746"/>
            <wp:effectExtent l="19050" t="0" r="9525" b="0"/>
            <wp:docPr id="4" name="Picture 4" descr="12-volt-parallel-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2-volt-parallel-4"/>
                    <pic:cNvPicPr>
                      <a:picLocks noChangeAspect="1" noChangeArrowheads="1"/>
                    </pic:cNvPicPr>
                  </pic:nvPicPr>
                  <pic:blipFill>
                    <a:blip r:embed="rId11"/>
                    <a:srcRect/>
                    <a:stretch>
                      <a:fillRect/>
                    </a:stretch>
                  </pic:blipFill>
                  <pic:spPr bwMode="auto">
                    <a:xfrm>
                      <a:off x="0" y="0"/>
                      <a:ext cx="5095875" cy="1232746"/>
                    </a:xfrm>
                    <a:prstGeom prst="rect">
                      <a:avLst/>
                    </a:prstGeom>
                    <a:noFill/>
                    <a:ln w="9525">
                      <a:noFill/>
                      <a:miter lim="800000"/>
                      <a:headEnd/>
                      <a:tailEnd/>
                    </a:ln>
                  </pic:spPr>
                </pic:pic>
              </a:graphicData>
            </a:graphic>
          </wp:inline>
        </w:drawing>
      </w:r>
    </w:p>
    <w:p w:rsidR="000A1F6E" w:rsidRPr="001A7A50" w:rsidRDefault="001A7A50" w:rsidP="00A6694A">
      <w:pPr>
        <w:spacing w:after="0" w:line="240" w:lineRule="auto"/>
        <w:jc w:val="center"/>
        <w:rPr>
          <w:rFonts w:ascii="Times New Roman" w:hAnsi="Times New Roman" w:cs="Times New Roman"/>
          <w:b/>
          <w:i/>
          <w:color w:val="222222"/>
          <w:sz w:val="18"/>
          <w:szCs w:val="20"/>
          <w:shd w:val="clear" w:color="auto" w:fill="FFFFFF"/>
        </w:rPr>
      </w:pPr>
      <w:r w:rsidRPr="001A7A50">
        <w:rPr>
          <w:rFonts w:ascii="Times New Roman" w:hAnsi="Times New Roman" w:cs="Times New Roman"/>
          <w:b/>
          <w:i/>
          <w:color w:val="222222"/>
          <w:sz w:val="18"/>
          <w:szCs w:val="20"/>
          <w:shd w:val="clear" w:color="auto" w:fill="FFFFFF"/>
        </w:rPr>
        <w:t>Figure-4(Series And Parralel Connection)</w:t>
      </w:r>
    </w:p>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p>
    <w:p w:rsidR="000A1F6E" w:rsidRPr="00EB0DFB" w:rsidRDefault="000A1F6E" w:rsidP="00A6694A">
      <w:pPr>
        <w:spacing w:after="0" w:line="240" w:lineRule="auto"/>
        <w:jc w:val="both"/>
        <w:rPr>
          <w:rFonts w:ascii="Times New Roman" w:hAnsi="Times New Roman" w:cs="Times New Roman"/>
          <w:b/>
          <w:color w:val="222222"/>
          <w:sz w:val="20"/>
          <w:szCs w:val="20"/>
          <w:shd w:val="clear" w:color="auto" w:fill="FFFFFF"/>
        </w:rPr>
      </w:pPr>
      <w:r w:rsidRPr="00EB0DFB">
        <w:rPr>
          <w:rFonts w:ascii="Times New Roman" w:hAnsi="Times New Roman" w:cs="Times New Roman"/>
          <w:b/>
          <w:color w:val="222222"/>
          <w:sz w:val="20"/>
          <w:szCs w:val="20"/>
          <w:shd w:val="clear" w:color="auto" w:fill="FFFFFF"/>
        </w:rPr>
        <w:t>Charging the Battery and LED Battery Life Indicator</w:t>
      </w:r>
    </w:p>
    <w:p w:rsidR="000A1F6E" w:rsidRPr="001A7A50" w:rsidRDefault="000A1F6E" w:rsidP="00A6694A">
      <w:pPr>
        <w:pStyle w:val="ListParagraph"/>
        <w:numPr>
          <w:ilvl w:val="0"/>
          <w:numId w:val="13"/>
        </w:numPr>
        <w:spacing w:after="0" w:line="240" w:lineRule="auto"/>
        <w:jc w:val="both"/>
        <w:rPr>
          <w:rFonts w:ascii="Times New Roman" w:hAnsi="Times New Roman" w:cs="Times New Roman"/>
          <w:color w:val="222222"/>
          <w:sz w:val="20"/>
          <w:szCs w:val="20"/>
          <w:shd w:val="clear" w:color="auto" w:fill="FFFFFF"/>
        </w:rPr>
      </w:pPr>
      <w:r w:rsidRPr="001A7A50">
        <w:rPr>
          <w:rFonts w:ascii="Times New Roman" w:hAnsi="Times New Roman" w:cs="Times New Roman"/>
          <w:color w:val="222222"/>
          <w:sz w:val="20"/>
          <w:szCs w:val="20"/>
          <w:shd w:val="clear" w:color="auto" w:fill="FFFFFF"/>
        </w:rPr>
        <w:t>The battery can be charged anytime, regardless of whether the battery is run down completely or not, when the battery is fully run down, it will automatically shut off the LED and display will not light up. </w:t>
      </w:r>
    </w:p>
    <w:p w:rsidR="000A1F6E" w:rsidRPr="001A7A50" w:rsidRDefault="000A1F6E" w:rsidP="00A6694A">
      <w:pPr>
        <w:pStyle w:val="ListParagraph"/>
        <w:numPr>
          <w:ilvl w:val="0"/>
          <w:numId w:val="12"/>
        </w:numPr>
        <w:spacing w:after="0" w:line="240" w:lineRule="auto"/>
        <w:jc w:val="both"/>
        <w:rPr>
          <w:rFonts w:ascii="Times New Roman" w:hAnsi="Times New Roman" w:cs="Times New Roman"/>
          <w:color w:val="222222"/>
          <w:sz w:val="20"/>
          <w:szCs w:val="20"/>
          <w:shd w:val="clear" w:color="auto" w:fill="FFFFFF"/>
        </w:rPr>
      </w:pPr>
      <w:r w:rsidRPr="001A7A50">
        <w:rPr>
          <w:rFonts w:ascii="Times New Roman" w:hAnsi="Times New Roman" w:cs="Times New Roman"/>
          <w:color w:val="222222"/>
          <w:sz w:val="20"/>
          <w:szCs w:val="20"/>
          <w:shd w:val="clear" w:color="auto" w:fill="FFFFFF"/>
        </w:rPr>
        <w:t>b). to charge the battery, ensure the battery switch is in the on position before connecting the charger and turning the charger on.  If the battery requires charge, the orange LED will turn on and the internal fan will spin.  Once charge is complete the LED light will turn green and the fan will shut off.  A flat battery will take on the order of 5 hours to fully charge. </w:t>
      </w:r>
    </w:p>
    <w:p w:rsidR="000A1F6E" w:rsidRPr="001A7A50" w:rsidRDefault="000A1F6E" w:rsidP="00A6694A">
      <w:pPr>
        <w:pStyle w:val="ListParagraph"/>
        <w:numPr>
          <w:ilvl w:val="0"/>
          <w:numId w:val="13"/>
        </w:numPr>
        <w:spacing w:after="0" w:line="240" w:lineRule="auto"/>
        <w:jc w:val="both"/>
        <w:rPr>
          <w:rFonts w:ascii="Times New Roman" w:hAnsi="Times New Roman" w:cs="Times New Roman"/>
          <w:color w:val="222222"/>
          <w:sz w:val="20"/>
          <w:szCs w:val="20"/>
          <w:shd w:val="clear" w:color="auto" w:fill="FFFFFF"/>
        </w:rPr>
      </w:pPr>
      <w:r w:rsidRPr="001A7A50">
        <w:rPr>
          <w:rFonts w:ascii="Times New Roman" w:hAnsi="Times New Roman" w:cs="Times New Roman"/>
          <w:color w:val="222222"/>
          <w:sz w:val="20"/>
          <w:szCs w:val="20"/>
          <w:shd w:val="clear" w:color="auto" w:fill="FFFFFF"/>
        </w:rPr>
        <w:t>If the charger is turned on when the battery switch is off. Or’s not connected to the battery, the charger light will turn green, falsely indicating a full charge.  Once green, a charger must be turned off and on to reset.  Since the make battery is charging in the "on” position, we suggest to sure your throttle switch is turned off or your battery disconnected from the system so that your bike doesn't take off on you while you are charging.</w:t>
      </w:r>
    </w:p>
    <w:p w:rsidR="000A1F6E" w:rsidRPr="001A7A50" w:rsidRDefault="000A1F6E" w:rsidP="00A6694A">
      <w:pPr>
        <w:pStyle w:val="ListParagraph"/>
        <w:numPr>
          <w:ilvl w:val="0"/>
          <w:numId w:val="13"/>
        </w:numPr>
        <w:spacing w:after="0" w:line="240" w:lineRule="auto"/>
        <w:jc w:val="both"/>
        <w:rPr>
          <w:rFonts w:ascii="Times New Roman" w:hAnsi="Times New Roman" w:cs="Times New Roman"/>
          <w:color w:val="222222"/>
          <w:sz w:val="20"/>
          <w:szCs w:val="20"/>
          <w:shd w:val="clear" w:color="auto" w:fill="FFFFFF"/>
        </w:rPr>
      </w:pPr>
      <w:r w:rsidRPr="001A7A50">
        <w:rPr>
          <w:rFonts w:ascii="Times New Roman" w:hAnsi="Times New Roman" w:cs="Times New Roman"/>
          <w:color w:val="222222"/>
          <w:sz w:val="20"/>
          <w:szCs w:val="20"/>
          <w:shd w:val="clear" w:color="auto" w:fill="FFFFFF"/>
        </w:rPr>
        <w:t>When the battery is connected to your rig and turned the niddle of the meter will be at "F" point.  When the battery is low then the niddle will be at point "E".  The charger of the 48v battery will indicate red light when the battery is charging otherwise green light will glow when the battery is fully charged.</w:t>
      </w:r>
    </w:p>
    <w:p w:rsidR="000A1F6E" w:rsidRPr="00EB0DFB" w:rsidRDefault="000A1F6E" w:rsidP="00A6694A">
      <w:pPr>
        <w:pStyle w:val="ListParagraph"/>
        <w:spacing w:after="0" w:line="240" w:lineRule="auto"/>
        <w:ind w:left="0"/>
        <w:jc w:val="both"/>
        <w:rPr>
          <w:rFonts w:ascii="Times New Roman" w:hAnsi="Times New Roman" w:cs="Times New Roman"/>
          <w:sz w:val="20"/>
          <w:szCs w:val="20"/>
        </w:rPr>
      </w:pPr>
    </w:p>
    <w:p w:rsidR="001A7A50" w:rsidRDefault="001A7A50" w:rsidP="00A6694A">
      <w:pPr>
        <w:spacing w:after="0" w:line="240" w:lineRule="auto"/>
        <w:jc w:val="both"/>
        <w:rPr>
          <w:rFonts w:ascii="Times New Roman" w:hAnsi="Times New Roman" w:cs="Times New Roman"/>
          <w:b/>
          <w:i/>
          <w:color w:val="222222"/>
          <w:sz w:val="20"/>
          <w:szCs w:val="20"/>
          <w:shd w:val="clear" w:color="auto" w:fill="FFFFFF"/>
        </w:rPr>
      </w:pPr>
      <w:r w:rsidRPr="001A7A50">
        <w:rPr>
          <w:rFonts w:ascii="Times New Roman" w:hAnsi="Times New Roman" w:cs="Times New Roman"/>
          <w:b/>
          <w:i/>
          <w:color w:val="222222"/>
          <w:sz w:val="20"/>
          <w:szCs w:val="20"/>
          <w:shd w:val="clear" w:color="auto" w:fill="FFFFFF"/>
        </w:rPr>
        <w:t>Accelerator</w:t>
      </w:r>
    </w:p>
    <w:p w:rsidR="000A1F6E" w:rsidRPr="001A7A50" w:rsidRDefault="000A1F6E" w:rsidP="00A6694A">
      <w:pPr>
        <w:spacing w:after="0" w:line="240" w:lineRule="auto"/>
        <w:jc w:val="both"/>
        <w:rPr>
          <w:rFonts w:ascii="Times New Roman" w:hAnsi="Times New Roman" w:cs="Times New Roman"/>
          <w:b/>
          <w:i/>
          <w:color w:val="222222"/>
          <w:sz w:val="20"/>
          <w:szCs w:val="20"/>
          <w:shd w:val="clear" w:color="auto" w:fill="FFFFFF"/>
        </w:rPr>
      </w:pPr>
      <w:r w:rsidRPr="00EB0DFB">
        <w:rPr>
          <w:rFonts w:ascii="Times New Roman" w:hAnsi="Times New Roman" w:cs="Times New Roman"/>
          <w:color w:val="222222"/>
          <w:sz w:val="20"/>
          <w:szCs w:val="20"/>
          <w:shd w:val="clear" w:color="auto" w:fill="FFFFFF"/>
        </w:rPr>
        <w:t>The accelerator is used for increasing or decreasing the speed of the motor.  The function o the accelerator is controlled by the controller.  The supply is given to the all parts of the E-Bike by switching ON.  When switch is ON the supply comes into the accelerator also.  As we rotate the handle of the accelerator then supply is given to the hub motor for running.</w:t>
      </w:r>
    </w:p>
    <w:p w:rsidR="000A1F6E" w:rsidRPr="00EB0DFB" w:rsidRDefault="000A1F6E" w:rsidP="00A6694A">
      <w:pPr>
        <w:pStyle w:val="ListParagraph"/>
        <w:spacing w:after="0" w:line="240" w:lineRule="auto"/>
        <w:ind w:left="0"/>
        <w:jc w:val="both"/>
        <w:rPr>
          <w:rFonts w:ascii="Times New Roman" w:hAnsi="Times New Roman" w:cs="Times New Roman"/>
          <w:color w:val="222222"/>
          <w:sz w:val="20"/>
          <w:szCs w:val="20"/>
          <w:shd w:val="clear" w:color="auto" w:fill="FFFFFF"/>
        </w:rPr>
      </w:pPr>
    </w:p>
    <w:p w:rsidR="000A1F6E" w:rsidRPr="00EB0DFB" w:rsidRDefault="000A1F6E" w:rsidP="00A6694A">
      <w:pPr>
        <w:pStyle w:val="ListParagraph"/>
        <w:spacing w:after="0" w:line="240" w:lineRule="auto"/>
        <w:ind w:left="0"/>
        <w:jc w:val="center"/>
        <w:rPr>
          <w:rFonts w:ascii="Times New Roman" w:hAnsi="Times New Roman" w:cs="Times New Roman"/>
          <w:color w:val="222222"/>
          <w:sz w:val="20"/>
          <w:szCs w:val="20"/>
          <w:shd w:val="clear" w:color="auto" w:fill="FFFFFF"/>
        </w:rPr>
      </w:pPr>
      <w:r w:rsidRPr="00EB0DFB">
        <w:rPr>
          <w:rFonts w:ascii="Times New Roman" w:hAnsi="Times New Roman" w:cs="Times New Roman"/>
          <w:noProof/>
          <w:color w:val="222222"/>
          <w:sz w:val="20"/>
          <w:szCs w:val="20"/>
          <w:shd w:val="clear" w:color="auto" w:fill="FFFFFF"/>
        </w:rPr>
        <w:drawing>
          <wp:inline distT="0" distB="0" distL="0" distR="0">
            <wp:extent cx="5572125" cy="2150345"/>
            <wp:effectExtent l="19050" t="0" r="0" b="0"/>
            <wp:docPr id="5" name="Picture 5" descr="574-314x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74-314x252"/>
                    <pic:cNvPicPr>
                      <a:picLocks noChangeAspect="1" noChangeArrowheads="1"/>
                    </pic:cNvPicPr>
                  </pic:nvPicPr>
                  <pic:blipFill>
                    <a:blip r:embed="rId12"/>
                    <a:srcRect/>
                    <a:stretch>
                      <a:fillRect/>
                    </a:stretch>
                  </pic:blipFill>
                  <pic:spPr bwMode="auto">
                    <a:xfrm>
                      <a:off x="0" y="0"/>
                      <a:ext cx="5580450" cy="2153558"/>
                    </a:xfrm>
                    <a:prstGeom prst="rect">
                      <a:avLst/>
                    </a:prstGeom>
                    <a:noFill/>
                    <a:ln w="9525">
                      <a:noFill/>
                      <a:miter lim="800000"/>
                      <a:headEnd/>
                      <a:tailEnd/>
                    </a:ln>
                  </pic:spPr>
                </pic:pic>
              </a:graphicData>
            </a:graphic>
          </wp:inline>
        </w:drawing>
      </w:r>
    </w:p>
    <w:p w:rsidR="000A1F6E" w:rsidRDefault="000A1F6E" w:rsidP="00A6694A">
      <w:pPr>
        <w:pStyle w:val="ListParagraph"/>
        <w:spacing w:after="0" w:line="240" w:lineRule="auto"/>
        <w:ind w:left="0"/>
        <w:jc w:val="center"/>
        <w:rPr>
          <w:rFonts w:ascii="Times New Roman" w:hAnsi="Times New Roman" w:cs="Times New Roman"/>
          <w:b/>
          <w:i/>
          <w:color w:val="222222"/>
          <w:sz w:val="18"/>
          <w:szCs w:val="20"/>
          <w:shd w:val="clear" w:color="auto" w:fill="FFFFFF"/>
        </w:rPr>
      </w:pPr>
      <w:r w:rsidRPr="001A7A50">
        <w:rPr>
          <w:rFonts w:ascii="Times New Roman" w:hAnsi="Times New Roman" w:cs="Times New Roman"/>
          <w:b/>
          <w:i/>
          <w:color w:val="222222"/>
          <w:sz w:val="18"/>
          <w:szCs w:val="20"/>
          <w:shd w:val="clear" w:color="auto" w:fill="FFFFFF"/>
        </w:rPr>
        <w:t>Figure-5</w:t>
      </w:r>
    </w:p>
    <w:p w:rsidR="00A6694A" w:rsidRPr="001A7A50" w:rsidRDefault="00A6694A" w:rsidP="00A6694A">
      <w:pPr>
        <w:pStyle w:val="ListParagraph"/>
        <w:spacing w:after="0" w:line="240" w:lineRule="auto"/>
        <w:ind w:left="0"/>
        <w:jc w:val="center"/>
        <w:rPr>
          <w:rFonts w:ascii="Times New Roman" w:hAnsi="Times New Roman" w:cs="Times New Roman"/>
          <w:b/>
          <w:i/>
          <w:color w:val="222222"/>
          <w:sz w:val="18"/>
          <w:szCs w:val="20"/>
          <w:shd w:val="clear" w:color="auto" w:fill="FFFFFF"/>
        </w:rPr>
      </w:pPr>
    </w:p>
    <w:p w:rsidR="000A1F6E" w:rsidRPr="001A7A50" w:rsidRDefault="001A7A50" w:rsidP="00A6694A">
      <w:pPr>
        <w:spacing w:after="0" w:line="240" w:lineRule="auto"/>
        <w:jc w:val="both"/>
        <w:rPr>
          <w:rFonts w:ascii="Times New Roman" w:hAnsi="Times New Roman" w:cs="Times New Roman"/>
          <w:b/>
          <w:i/>
          <w:sz w:val="20"/>
          <w:szCs w:val="20"/>
        </w:rPr>
      </w:pPr>
      <w:r w:rsidRPr="001A7A50">
        <w:rPr>
          <w:rFonts w:ascii="Times New Roman" w:hAnsi="Times New Roman" w:cs="Times New Roman"/>
          <w:b/>
          <w:i/>
          <w:sz w:val="20"/>
          <w:szCs w:val="20"/>
        </w:rPr>
        <w:t>Charger</w:t>
      </w:r>
    </w:p>
    <w:p w:rsidR="000A1F6E" w:rsidRPr="00EB0DFB" w:rsidRDefault="000A1F6E" w:rsidP="00A6694A">
      <w:pPr>
        <w:spacing w:after="0" w:line="240" w:lineRule="auto"/>
        <w:jc w:val="both"/>
        <w:rPr>
          <w:rFonts w:ascii="Times New Roman" w:hAnsi="Times New Roman" w:cs="Times New Roman"/>
          <w:sz w:val="20"/>
          <w:szCs w:val="20"/>
        </w:rPr>
      </w:pPr>
      <w:r w:rsidRPr="00EB0DFB">
        <w:rPr>
          <w:rFonts w:ascii="Times New Roman" w:hAnsi="Times New Roman" w:cs="Times New Roman"/>
          <w:sz w:val="20"/>
          <w:szCs w:val="20"/>
        </w:rPr>
        <w:t>The charger is used for charging the battery. The 48v charger is used for charging the battery. There some characteristics of charger are given below:-</w:t>
      </w:r>
    </w:p>
    <w:p w:rsidR="000A1F6E" w:rsidRPr="00EB0DFB" w:rsidRDefault="000A1F6E" w:rsidP="00A6694A">
      <w:pPr>
        <w:spacing w:after="0" w:line="240" w:lineRule="auto"/>
        <w:jc w:val="both"/>
        <w:rPr>
          <w:rFonts w:ascii="Times New Roman" w:hAnsi="Times New Roman" w:cs="Times New Roman"/>
          <w:sz w:val="20"/>
          <w:szCs w:val="20"/>
        </w:rPr>
      </w:pPr>
    </w:p>
    <w:p w:rsidR="000A1F6E" w:rsidRPr="00EB0DFB" w:rsidRDefault="000A1F6E" w:rsidP="00A6694A">
      <w:pPr>
        <w:spacing w:after="0" w:line="240" w:lineRule="auto"/>
        <w:jc w:val="center"/>
        <w:rPr>
          <w:rFonts w:ascii="Times New Roman" w:hAnsi="Times New Roman" w:cs="Times New Roman"/>
          <w:sz w:val="20"/>
          <w:szCs w:val="20"/>
        </w:rPr>
      </w:pPr>
      <w:r w:rsidRPr="00EB0DFB">
        <w:rPr>
          <w:rFonts w:ascii="Times New Roman" w:hAnsi="Times New Roman" w:cs="Times New Roman"/>
          <w:noProof/>
          <w:sz w:val="20"/>
          <w:szCs w:val="20"/>
        </w:rPr>
        <w:drawing>
          <wp:inline distT="0" distB="0" distL="0" distR="0">
            <wp:extent cx="5550937" cy="1676400"/>
            <wp:effectExtent l="19050" t="0" r="0" b="0"/>
            <wp:docPr id="6" name="Picture 6" descr="ChargerLunagiz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hargerLunagizer"/>
                    <pic:cNvPicPr>
                      <a:picLocks noChangeAspect="1" noChangeArrowheads="1"/>
                    </pic:cNvPicPr>
                  </pic:nvPicPr>
                  <pic:blipFill>
                    <a:blip r:embed="rId13"/>
                    <a:srcRect/>
                    <a:stretch>
                      <a:fillRect/>
                    </a:stretch>
                  </pic:blipFill>
                  <pic:spPr bwMode="auto">
                    <a:xfrm>
                      <a:off x="0" y="0"/>
                      <a:ext cx="5550937" cy="1676400"/>
                    </a:xfrm>
                    <a:prstGeom prst="rect">
                      <a:avLst/>
                    </a:prstGeom>
                    <a:noFill/>
                    <a:ln w="9525">
                      <a:noFill/>
                      <a:miter lim="800000"/>
                      <a:headEnd/>
                      <a:tailEnd/>
                    </a:ln>
                  </pic:spPr>
                </pic:pic>
              </a:graphicData>
            </a:graphic>
          </wp:inline>
        </w:drawing>
      </w:r>
    </w:p>
    <w:p w:rsidR="000A1F6E" w:rsidRDefault="000A1F6E" w:rsidP="00A6694A">
      <w:pPr>
        <w:spacing w:after="0" w:line="240" w:lineRule="auto"/>
        <w:jc w:val="center"/>
        <w:rPr>
          <w:rFonts w:ascii="Times New Roman" w:hAnsi="Times New Roman" w:cs="Times New Roman"/>
          <w:b/>
          <w:i/>
          <w:sz w:val="18"/>
          <w:szCs w:val="20"/>
        </w:rPr>
      </w:pPr>
      <w:r w:rsidRPr="001A7A50">
        <w:rPr>
          <w:rFonts w:ascii="Times New Roman" w:hAnsi="Times New Roman" w:cs="Times New Roman"/>
          <w:b/>
          <w:i/>
          <w:sz w:val="18"/>
          <w:szCs w:val="20"/>
        </w:rPr>
        <w:t>Figure 6(C</w:t>
      </w:r>
      <w:r w:rsidR="00A6694A" w:rsidRPr="001A7A50">
        <w:rPr>
          <w:rFonts w:ascii="Times New Roman" w:hAnsi="Times New Roman" w:cs="Times New Roman"/>
          <w:b/>
          <w:i/>
          <w:sz w:val="18"/>
          <w:szCs w:val="20"/>
        </w:rPr>
        <w:t>harger</w:t>
      </w:r>
      <w:r w:rsidRPr="001A7A50">
        <w:rPr>
          <w:rFonts w:ascii="Times New Roman" w:hAnsi="Times New Roman" w:cs="Times New Roman"/>
          <w:b/>
          <w:i/>
          <w:sz w:val="18"/>
          <w:szCs w:val="20"/>
        </w:rPr>
        <w:t>)</w:t>
      </w:r>
    </w:p>
    <w:p w:rsidR="00A6694A" w:rsidRPr="001A7A50" w:rsidRDefault="00A6694A" w:rsidP="00A6694A">
      <w:pPr>
        <w:spacing w:after="0" w:line="240" w:lineRule="auto"/>
        <w:jc w:val="center"/>
        <w:rPr>
          <w:rFonts w:ascii="Times New Roman" w:hAnsi="Times New Roman" w:cs="Times New Roman"/>
          <w:b/>
          <w:i/>
          <w:sz w:val="18"/>
          <w:szCs w:val="20"/>
        </w:rPr>
      </w:pPr>
    </w:p>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Style w:val="apple-converted-space"/>
          <w:rFonts w:ascii="Times New Roman" w:hAnsi="Times New Roman" w:cs="Times New Roman"/>
          <w:color w:val="222222"/>
          <w:sz w:val="20"/>
          <w:szCs w:val="20"/>
          <w:shd w:val="clear" w:color="auto" w:fill="FFFFFF"/>
        </w:rPr>
        <w:t> </w:t>
      </w:r>
      <w:r w:rsidRPr="00EB0DFB">
        <w:rPr>
          <w:rFonts w:ascii="Times New Roman" w:hAnsi="Times New Roman" w:cs="Times New Roman"/>
          <w:b/>
          <w:color w:val="222222"/>
          <w:sz w:val="20"/>
          <w:szCs w:val="20"/>
          <w:shd w:val="clear" w:color="auto" w:fill="FFFFFF"/>
        </w:rPr>
        <w:t>Characteristics of Charger</w:t>
      </w:r>
    </w:p>
    <w:p w:rsidR="000A1F6E" w:rsidRPr="001A7A50" w:rsidRDefault="000A1F6E" w:rsidP="00A6694A">
      <w:pPr>
        <w:pStyle w:val="ListParagraph"/>
        <w:numPr>
          <w:ilvl w:val="0"/>
          <w:numId w:val="14"/>
        </w:numPr>
        <w:spacing w:after="0" w:line="240" w:lineRule="auto"/>
        <w:jc w:val="both"/>
        <w:rPr>
          <w:rFonts w:ascii="Times New Roman" w:hAnsi="Times New Roman" w:cs="Times New Roman"/>
          <w:color w:val="222222"/>
          <w:sz w:val="20"/>
          <w:szCs w:val="20"/>
          <w:shd w:val="clear" w:color="auto" w:fill="FFFFFF"/>
        </w:rPr>
      </w:pPr>
      <w:r w:rsidRPr="001A7A50">
        <w:rPr>
          <w:rFonts w:ascii="Times New Roman" w:hAnsi="Times New Roman" w:cs="Times New Roman"/>
          <w:color w:val="222222"/>
          <w:sz w:val="20"/>
          <w:szCs w:val="20"/>
          <w:shd w:val="clear" w:color="auto" w:fill="FFFFFF"/>
        </w:rPr>
        <w:t xml:space="preserve">Reduce the dehydration of the battery the hydration of the KELEN charger is only 1/3-1/2 compared the normal charger the special </w:t>
      </w:r>
    </w:p>
    <w:p w:rsidR="000A1F6E" w:rsidRPr="001A7A50" w:rsidRDefault="000A1F6E" w:rsidP="00A6694A">
      <w:pPr>
        <w:pStyle w:val="ListParagraph"/>
        <w:numPr>
          <w:ilvl w:val="0"/>
          <w:numId w:val="14"/>
        </w:numPr>
        <w:spacing w:after="0" w:line="240" w:lineRule="auto"/>
        <w:jc w:val="both"/>
        <w:rPr>
          <w:rFonts w:ascii="Times New Roman" w:hAnsi="Times New Roman" w:cs="Times New Roman"/>
          <w:color w:val="222222"/>
          <w:sz w:val="20"/>
          <w:szCs w:val="20"/>
          <w:shd w:val="clear" w:color="auto" w:fill="FFFFFF"/>
        </w:rPr>
      </w:pPr>
      <w:r w:rsidRPr="001A7A50">
        <w:rPr>
          <w:rFonts w:ascii="Times New Roman" w:hAnsi="Times New Roman" w:cs="Times New Roman"/>
          <w:color w:val="222222"/>
          <w:sz w:val="20"/>
          <w:szCs w:val="20"/>
          <w:shd w:val="clear" w:color="auto" w:fill="FFFFFF"/>
        </w:rPr>
        <w:t xml:space="preserve">Remove the sulphuration effectively pattern car KELEN positive and negative pulse charge protect the battery effectively when it is charging and Makes the battery throughout to maintain the good </w:t>
      </w:r>
    </w:p>
    <w:p w:rsidR="000A1F6E" w:rsidRPr="001A7A50" w:rsidRDefault="000A1F6E" w:rsidP="00A6694A">
      <w:pPr>
        <w:pStyle w:val="ListParagraph"/>
        <w:numPr>
          <w:ilvl w:val="0"/>
          <w:numId w:val="14"/>
        </w:numPr>
        <w:spacing w:after="0" w:line="240" w:lineRule="auto"/>
        <w:jc w:val="both"/>
        <w:rPr>
          <w:rFonts w:ascii="Times New Roman" w:hAnsi="Times New Roman" w:cs="Times New Roman"/>
          <w:color w:val="222222"/>
          <w:sz w:val="20"/>
          <w:szCs w:val="20"/>
          <w:shd w:val="clear" w:color="auto" w:fill="FFFFFF"/>
        </w:rPr>
      </w:pPr>
      <w:r w:rsidRPr="001A7A50">
        <w:rPr>
          <w:rFonts w:ascii="Times New Roman" w:hAnsi="Times New Roman" w:cs="Times New Roman"/>
          <w:color w:val="222222"/>
          <w:sz w:val="20"/>
          <w:szCs w:val="20"/>
          <w:shd w:val="clear" w:color="auto" w:fill="FFFFFF"/>
        </w:rPr>
        <w:t>Equalizing charge control the unbalance of the time batteries effectively, and control the vicious circle of battery which is backward.</w:t>
      </w:r>
    </w:p>
    <w:p w:rsidR="00A6694A" w:rsidRDefault="00A6694A" w:rsidP="00A6694A">
      <w:pPr>
        <w:spacing w:after="0" w:line="240" w:lineRule="auto"/>
        <w:jc w:val="both"/>
        <w:rPr>
          <w:rFonts w:ascii="Times New Roman" w:hAnsi="Times New Roman" w:cs="Times New Roman"/>
          <w:b/>
          <w:color w:val="222222"/>
          <w:sz w:val="20"/>
          <w:szCs w:val="20"/>
          <w:shd w:val="clear" w:color="auto" w:fill="FFFFFF"/>
        </w:rPr>
      </w:pPr>
    </w:p>
    <w:p w:rsidR="000A1F6E" w:rsidRPr="00EB0DFB" w:rsidRDefault="001A7A50" w:rsidP="00A6694A">
      <w:pPr>
        <w:spacing w:after="0" w:line="240" w:lineRule="auto"/>
        <w:jc w:val="both"/>
        <w:rPr>
          <w:rFonts w:ascii="Times New Roman" w:hAnsi="Times New Roman" w:cs="Times New Roman"/>
          <w:b/>
          <w:color w:val="222222"/>
          <w:sz w:val="20"/>
          <w:szCs w:val="20"/>
          <w:shd w:val="clear" w:color="auto" w:fill="FFFFFF"/>
        </w:rPr>
      </w:pPr>
      <w:r>
        <w:rPr>
          <w:rFonts w:ascii="Times New Roman" w:hAnsi="Times New Roman" w:cs="Times New Roman"/>
          <w:b/>
          <w:color w:val="222222"/>
          <w:sz w:val="20"/>
          <w:szCs w:val="20"/>
          <w:shd w:val="clear" w:color="auto" w:fill="FFFFFF"/>
        </w:rPr>
        <w:t>Functions</w:t>
      </w:r>
    </w:p>
    <w:p w:rsidR="000A1F6E" w:rsidRPr="001A7A50" w:rsidRDefault="000A1F6E" w:rsidP="00A6694A">
      <w:pPr>
        <w:pStyle w:val="ListParagraph"/>
        <w:numPr>
          <w:ilvl w:val="0"/>
          <w:numId w:val="15"/>
        </w:numPr>
        <w:spacing w:after="0" w:line="240" w:lineRule="auto"/>
        <w:jc w:val="both"/>
        <w:rPr>
          <w:rFonts w:ascii="Times New Roman" w:hAnsi="Times New Roman" w:cs="Times New Roman"/>
          <w:color w:val="222222"/>
          <w:sz w:val="20"/>
          <w:szCs w:val="20"/>
          <w:shd w:val="clear" w:color="auto" w:fill="FFFFFF"/>
        </w:rPr>
      </w:pPr>
      <w:r w:rsidRPr="001A7A50">
        <w:rPr>
          <w:rFonts w:ascii="Times New Roman" w:hAnsi="Times New Roman" w:cs="Times New Roman"/>
          <w:color w:val="222222"/>
          <w:sz w:val="20"/>
          <w:szCs w:val="20"/>
          <w:shd w:val="clear" w:color="auto" w:fill="FFFFFF"/>
        </w:rPr>
        <w:t>The temperature compensation along with temperature change the charger can change the charge voltage automatically and thoroughly settle that the battery charges incompletely in winter and overcharging in summer.</w:t>
      </w:r>
    </w:p>
    <w:p w:rsidR="000A1F6E" w:rsidRPr="001A7A50" w:rsidRDefault="000A1F6E" w:rsidP="00A6694A">
      <w:pPr>
        <w:pStyle w:val="ListParagraph"/>
        <w:numPr>
          <w:ilvl w:val="0"/>
          <w:numId w:val="15"/>
        </w:numPr>
        <w:spacing w:after="0" w:line="240" w:lineRule="auto"/>
        <w:jc w:val="both"/>
        <w:rPr>
          <w:rFonts w:ascii="Times New Roman" w:hAnsi="Times New Roman" w:cs="Times New Roman"/>
          <w:color w:val="222222"/>
          <w:sz w:val="20"/>
          <w:szCs w:val="20"/>
          <w:shd w:val="clear" w:color="auto" w:fill="FFFFFF"/>
        </w:rPr>
      </w:pPr>
      <w:r w:rsidRPr="001A7A50">
        <w:rPr>
          <w:rFonts w:ascii="Times New Roman" w:hAnsi="Times New Roman" w:cs="Times New Roman"/>
          <w:color w:val="222222"/>
          <w:sz w:val="20"/>
          <w:szCs w:val="20"/>
          <w:shd w:val="clear" w:color="auto" w:fill="FFFFFF"/>
        </w:rPr>
        <w:t>Guards against overcharging we take the advanced Multiple protection control circuit to cease the overcharging problem for the batteries.</w:t>
      </w:r>
    </w:p>
    <w:p w:rsidR="000A1F6E" w:rsidRPr="001A7A50" w:rsidRDefault="000A1F6E" w:rsidP="00A6694A">
      <w:pPr>
        <w:pStyle w:val="ListParagraph"/>
        <w:numPr>
          <w:ilvl w:val="0"/>
          <w:numId w:val="15"/>
        </w:numPr>
        <w:spacing w:after="0" w:line="240" w:lineRule="auto"/>
        <w:jc w:val="both"/>
        <w:rPr>
          <w:rFonts w:ascii="Times New Roman" w:hAnsi="Times New Roman" w:cs="Times New Roman"/>
          <w:color w:val="222222"/>
          <w:sz w:val="20"/>
          <w:szCs w:val="20"/>
          <w:shd w:val="clear" w:color="auto" w:fill="FFFFFF"/>
        </w:rPr>
      </w:pPr>
      <w:r w:rsidRPr="001A7A50">
        <w:rPr>
          <w:rFonts w:ascii="Times New Roman" w:hAnsi="Times New Roman" w:cs="Times New Roman"/>
          <w:color w:val="222222"/>
          <w:sz w:val="20"/>
          <w:szCs w:val="20"/>
          <w:shd w:val="clear" w:color="auto" w:fill="FFFFFF"/>
        </w:rPr>
        <w:t>Low voltage protection guards against charging for the bad and old or not matching battery</w:t>
      </w:r>
    </w:p>
    <w:p w:rsidR="000A1F6E" w:rsidRPr="001A7A50" w:rsidRDefault="000A1F6E" w:rsidP="00A6694A">
      <w:pPr>
        <w:pStyle w:val="ListParagraph"/>
        <w:numPr>
          <w:ilvl w:val="0"/>
          <w:numId w:val="15"/>
        </w:numPr>
        <w:spacing w:after="0" w:line="240" w:lineRule="auto"/>
        <w:jc w:val="both"/>
        <w:rPr>
          <w:rFonts w:ascii="Times New Roman" w:hAnsi="Times New Roman" w:cs="Times New Roman"/>
          <w:color w:val="222222"/>
          <w:sz w:val="20"/>
          <w:szCs w:val="20"/>
          <w:shd w:val="clear" w:color="auto" w:fill="FFFFFF"/>
        </w:rPr>
      </w:pPr>
      <w:r w:rsidRPr="001A7A50">
        <w:rPr>
          <w:rFonts w:ascii="Times New Roman" w:hAnsi="Times New Roman" w:cs="Times New Roman"/>
          <w:color w:val="222222"/>
          <w:sz w:val="20"/>
          <w:szCs w:val="20"/>
          <w:shd w:val="clear" w:color="auto" w:fill="FFFFFF"/>
        </w:rPr>
        <w:t xml:space="preserve">Overheat protection ensure the charger is safe under high temperature environment (note the charger is not allowed working for a long time under high temperature condition).  </w:t>
      </w:r>
    </w:p>
    <w:p w:rsidR="000A1F6E" w:rsidRPr="001A7A50" w:rsidRDefault="000A1F6E" w:rsidP="00A6694A">
      <w:pPr>
        <w:pStyle w:val="ListParagraph"/>
        <w:numPr>
          <w:ilvl w:val="0"/>
          <w:numId w:val="15"/>
        </w:numPr>
        <w:spacing w:after="0" w:line="240" w:lineRule="auto"/>
        <w:jc w:val="both"/>
        <w:rPr>
          <w:rFonts w:ascii="Times New Roman" w:hAnsi="Times New Roman" w:cs="Times New Roman"/>
          <w:color w:val="222222"/>
          <w:sz w:val="20"/>
          <w:szCs w:val="20"/>
          <w:shd w:val="clear" w:color="auto" w:fill="FFFFFF"/>
        </w:rPr>
      </w:pPr>
      <w:r w:rsidRPr="001A7A50">
        <w:rPr>
          <w:rFonts w:ascii="Times New Roman" w:hAnsi="Times New Roman" w:cs="Times New Roman"/>
          <w:color w:val="222222"/>
          <w:sz w:val="20"/>
          <w:szCs w:val="20"/>
          <w:shd w:val="clear" w:color="auto" w:fill="FFFFFF"/>
        </w:rPr>
        <w:t>Misconnection protect guards against damage charger when misconnecting accidentally.</w:t>
      </w:r>
    </w:p>
    <w:p w:rsidR="000A1F6E" w:rsidRPr="001A7A50" w:rsidRDefault="000A1F6E" w:rsidP="00A6694A">
      <w:pPr>
        <w:pStyle w:val="ListParagraph"/>
        <w:numPr>
          <w:ilvl w:val="0"/>
          <w:numId w:val="15"/>
        </w:numPr>
        <w:spacing w:after="0" w:line="240" w:lineRule="auto"/>
        <w:jc w:val="both"/>
        <w:rPr>
          <w:rFonts w:ascii="Times New Roman" w:hAnsi="Times New Roman" w:cs="Times New Roman"/>
          <w:color w:val="222222"/>
          <w:sz w:val="20"/>
          <w:szCs w:val="20"/>
          <w:shd w:val="clear" w:color="auto" w:fill="FFFFFF"/>
        </w:rPr>
      </w:pPr>
      <w:r w:rsidRPr="001A7A50">
        <w:rPr>
          <w:rFonts w:ascii="Times New Roman" w:hAnsi="Times New Roman" w:cs="Times New Roman"/>
          <w:color w:val="222222"/>
          <w:sz w:val="20"/>
          <w:szCs w:val="20"/>
          <w:shd w:val="clear" w:color="auto" w:fill="FFFFFF"/>
        </w:rPr>
        <w:t>Short circuit protection guards against damage the charger while the circuit is short circuit.</w:t>
      </w:r>
    </w:p>
    <w:p w:rsidR="000A1F6E" w:rsidRPr="001A7A50" w:rsidRDefault="000A1F6E" w:rsidP="00A6694A">
      <w:pPr>
        <w:pStyle w:val="ListParagraph"/>
        <w:numPr>
          <w:ilvl w:val="0"/>
          <w:numId w:val="15"/>
        </w:numPr>
        <w:spacing w:after="0" w:line="240" w:lineRule="auto"/>
        <w:jc w:val="both"/>
        <w:rPr>
          <w:rFonts w:ascii="Times New Roman" w:hAnsi="Times New Roman" w:cs="Times New Roman"/>
          <w:color w:val="222222"/>
          <w:sz w:val="20"/>
          <w:szCs w:val="20"/>
          <w:shd w:val="clear" w:color="auto" w:fill="FFFFFF"/>
        </w:rPr>
      </w:pPr>
      <w:r w:rsidRPr="001A7A50">
        <w:rPr>
          <w:rFonts w:ascii="Times New Roman" w:hAnsi="Times New Roman" w:cs="Times New Roman"/>
          <w:color w:val="222222"/>
          <w:sz w:val="20"/>
          <w:szCs w:val="20"/>
          <w:shd w:val="clear" w:color="auto" w:fill="FFFFFF"/>
        </w:rPr>
        <w:t>Capacity shower the LED light will bright one buy one when is charging to show the capacity of m batteries.</w:t>
      </w:r>
    </w:p>
    <w:p w:rsidR="000A1F6E" w:rsidRPr="001A7A50" w:rsidRDefault="000A1F6E" w:rsidP="00A6694A">
      <w:pPr>
        <w:pStyle w:val="ListParagraph"/>
        <w:numPr>
          <w:ilvl w:val="0"/>
          <w:numId w:val="15"/>
        </w:numPr>
        <w:spacing w:after="0" w:line="240" w:lineRule="auto"/>
        <w:jc w:val="both"/>
        <w:rPr>
          <w:rFonts w:ascii="Times New Roman" w:hAnsi="Times New Roman" w:cs="Times New Roman"/>
          <w:color w:val="222222"/>
          <w:sz w:val="20"/>
          <w:szCs w:val="20"/>
          <w:shd w:val="clear" w:color="auto" w:fill="FFFFFF"/>
        </w:rPr>
      </w:pPr>
      <w:r w:rsidRPr="001A7A50">
        <w:rPr>
          <w:rFonts w:ascii="Times New Roman" w:hAnsi="Times New Roman" w:cs="Times New Roman"/>
          <w:color w:val="222222"/>
          <w:sz w:val="20"/>
          <w:szCs w:val="20"/>
          <w:shd w:val="clear" w:color="auto" w:fill="FFFFFF"/>
        </w:rPr>
        <w:t>The function of waterproof the crust is used the design of waterproof to protect the charger when it is working.</w:t>
      </w:r>
    </w:p>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p>
    <w:p w:rsidR="000A1F6E" w:rsidRPr="001A7A50" w:rsidRDefault="000A1F6E" w:rsidP="00A6694A">
      <w:pPr>
        <w:pStyle w:val="ListParagraph"/>
        <w:numPr>
          <w:ilvl w:val="0"/>
          <w:numId w:val="8"/>
        </w:numPr>
        <w:spacing w:after="0" w:line="240" w:lineRule="auto"/>
        <w:jc w:val="both"/>
        <w:rPr>
          <w:rFonts w:ascii="Times New Roman" w:hAnsi="Times New Roman" w:cs="Times New Roman"/>
          <w:b/>
          <w:color w:val="44546A" w:themeColor="text2"/>
          <w:szCs w:val="20"/>
          <w:shd w:val="clear" w:color="auto" w:fill="FFFFFF"/>
        </w:rPr>
      </w:pPr>
      <w:r w:rsidRPr="001A7A50">
        <w:rPr>
          <w:rFonts w:ascii="Times New Roman" w:hAnsi="Times New Roman" w:cs="Times New Roman"/>
          <w:b/>
          <w:color w:val="44546A" w:themeColor="text2"/>
          <w:szCs w:val="20"/>
          <w:shd w:val="clear" w:color="auto" w:fill="FFFFFF"/>
        </w:rPr>
        <w:t xml:space="preserve">SILENT FEATURES OF DESIGN THE PROJECT </w:t>
      </w:r>
    </w:p>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What kind of changing we have done in our project is given below:-</w:t>
      </w:r>
    </w:p>
    <w:p w:rsidR="00A6694A" w:rsidRDefault="00A6694A" w:rsidP="00A6694A">
      <w:pPr>
        <w:spacing w:after="0" w:line="240" w:lineRule="auto"/>
        <w:jc w:val="both"/>
        <w:rPr>
          <w:rFonts w:ascii="Times New Roman" w:hAnsi="Times New Roman" w:cs="Times New Roman"/>
          <w:color w:val="222222"/>
          <w:sz w:val="20"/>
          <w:szCs w:val="20"/>
          <w:shd w:val="clear" w:color="auto" w:fill="FFFFFF"/>
        </w:rPr>
      </w:pPr>
    </w:p>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For making the project E-Bike we have done the mostly change into the chassis of the petrol bike.</w:t>
      </w:r>
    </w:p>
    <w:p w:rsidR="00A6694A" w:rsidRDefault="00A6694A" w:rsidP="00A6694A">
      <w:pPr>
        <w:spacing w:after="0" w:line="240" w:lineRule="auto"/>
        <w:jc w:val="both"/>
        <w:rPr>
          <w:rFonts w:ascii="Times New Roman" w:hAnsi="Times New Roman" w:cs="Times New Roman"/>
          <w:color w:val="222222"/>
          <w:sz w:val="20"/>
          <w:szCs w:val="20"/>
          <w:shd w:val="clear" w:color="auto" w:fill="FFFFFF"/>
        </w:rPr>
      </w:pPr>
    </w:p>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The chassis of the bike is designed as required for the E-Bike.</w:t>
      </w:r>
    </w:p>
    <w:p w:rsidR="00A6694A" w:rsidRDefault="00A6694A" w:rsidP="00A6694A">
      <w:pPr>
        <w:spacing w:after="0" w:line="240" w:lineRule="auto"/>
        <w:jc w:val="both"/>
        <w:rPr>
          <w:rFonts w:ascii="Times New Roman" w:hAnsi="Times New Roman" w:cs="Times New Roman"/>
          <w:color w:val="222222"/>
          <w:sz w:val="20"/>
          <w:szCs w:val="20"/>
          <w:shd w:val="clear" w:color="auto" w:fill="FFFFFF"/>
        </w:rPr>
      </w:pPr>
    </w:p>
    <w:p w:rsidR="000A1F6E" w:rsidRPr="00EB0DFB" w:rsidRDefault="000A1F6E" w:rsidP="00A6694A">
      <w:pPr>
        <w:spacing w:after="0" w:line="240" w:lineRule="auto"/>
        <w:jc w:val="both"/>
        <w:rPr>
          <w:rFonts w:ascii="Times New Roman" w:hAnsi="Times New Roman" w:cs="Times New Roman"/>
          <w:color w:val="222222"/>
          <w:sz w:val="20"/>
          <w:szCs w:val="20"/>
          <w:shd w:val="clear" w:color="auto" w:fill="FFFFFF"/>
        </w:rPr>
      </w:pPr>
      <w:r w:rsidRPr="00EB0DFB">
        <w:rPr>
          <w:rFonts w:ascii="Times New Roman" w:hAnsi="Times New Roman" w:cs="Times New Roman"/>
          <w:color w:val="222222"/>
          <w:sz w:val="20"/>
          <w:szCs w:val="20"/>
          <w:shd w:val="clear" w:color="auto" w:fill="FFFFFF"/>
        </w:rPr>
        <w:t>The changes which takes place into the chassis is given below:-</w:t>
      </w:r>
    </w:p>
    <w:p w:rsidR="000A1F6E" w:rsidRPr="001A7A50" w:rsidRDefault="000A1F6E" w:rsidP="00A6694A">
      <w:pPr>
        <w:pStyle w:val="ListParagraph"/>
        <w:numPr>
          <w:ilvl w:val="0"/>
          <w:numId w:val="17"/>
        </w:numPr>
        <w:spacing w:after="0" w:line="240" w:lineRule="auto"/>
        <w:jc w:val="both"/>
        <w:rPr>
          <w:rFonts w:ascii="Times New Roman" w:hAnsi="Times New Roman" w:cs="Times New Roman"/>
          <w:color w:val="222222"/>
          <w:sz w:val="20"/>
          <w:szCs w:val="20"/>
          <w:shd w:val="clear" w:color="auto" w:fill="FFFFFF"/>
        </w:rPr>
      </w:pPr>
      <w:r w:rsidRPr="001A7A50">
        <w:rPr>
          <w:rFonts w:ascii="Times New Roman" w:hAnsi="Times New Roman" w:cs="Times New Roman"/>
          <w:color w:val="222222"/>
          <w:sz w:val="20"/>
          <w:szCs w:val="20"/>
          <w:shd w:val="clear" w:color="auto" w:fill="FFFFFF"/>
        </w:rPr>
        <w:t>Engine-In the E-Bike there is no use of engine because it depends upon only electricity So in the place of the petrol engine we use “Hub Motor" The hub motor is placed in the rear wheel of the E-Bike.  Its size is very small like a fan motor. Due to having centre position in the rear wheel it has high moment of inertia which helps in the smooth running.</w:t>
      </w:r>
    </w:p>
    <w:p w:rsidR="000A1F6E" w:rsidRPr="001A7A50" w:rsidRDefault="000A1F6E" w:rsidP="00A6694A">
      <w:pPr>
        <w:pStyle w:val="ListParagraph"/>
        <w:numPr>
          <w:ilvl w:val="0"/>
          <w:numId w:val="17"/>
        </w:numPr>
        <w:spacing w:after="0" w:line="240" w:lineRule="auto"/>
        <w:jc w:val="both"/>
        <w:rPr>
          <w:rFonts w:ascii="Times New Roman" w:hAnsi="Times New Roman" w:cs="Times New Roman"/>
          <w:color w:val="222222"/>
          <w:sz w:val="20"/>
          <w:szCs w:val="20"/>
          <w:shd w:val="clear" w:color="auto" w:fill="FFFFFF"/>
        </w:rPr>
      </w:pPr>
      <w:r w:rsidRPr="001A7A50">
        <w:rPr>
          <w:rFonts w:ascii="Times New Roman" w:hAnsi="Times New Roman" w:cs="Times New Roman"/>
          <w:color w:val="222222"/>
          <w:sz w:val="20"/>
          <w:szCs w:val="20"/>
          <w:shd w:val="clear" w:color="auto" w:fill="FFFFFF"/>
        </w:rPr>
        <w:t>Petrol Tank:- In the E-Bike there is no requirement of the petrol tank because it runs with the help of electricity So we replace the battery box by the petrol tank For giving the 48V supply to the Hub Motor we use four set of batteries Each battery have 12v/20Amp.</w:t>
      </w:r>
    </w:p>
    <w:p w:rsidR="000A1F6E" w:rsidRPr="001A7A50" w:rsidRDefault="000A1F6E" w:rsidP="00A6694A">
      <w:pPr>
        <w:pStyle w:val="ListParagraph"/>
        <w:numPr>
          <w:ilvl w:val="0"/>
          <w:numId w:val="17"/>
        </w:numPr>
        <w:spacing w:after="0" w:line="240" w:lineRule="auto"/>
        <w:jc w:val="both"/>
        <w:rPr>
          <w:rFonts w:ascii="Times New Roman" w:hAnsi="Times New Roman" w:cs="Times New Roman"/>
          <w:color w:val="222222"/>
          <w:sz w:val="20"/>
          <w:szCs w:val="20"/>
          <w:shd w:val="clear" w:color="auto" w:fill="FFFFFF"/>
        </w:rPr>
      </w:pPr>
      <w:r w:rsidRPr="001A7A50">
        <w:rPr>
          <w:rFonts w:ascii="Times New Roman" w:hAnsi="Times New Roman" w:cs="Times New Roman"/>
          <w:color w:val="222222"/>
          <w:sz w:val="20"/>
          <w:szCs w:val="20"/>
          <w:shd w:val="clear" w:color="auto" w:fill="FFFFFF"/>
        </w:rPr>
        <w:t>Gear Box: - Gear box plays an important role in controlling of the In the place of gear box we used accelerator and controller The accelerator is used for increase decreasing the speed of the motor The controls the hole of the function of the E-Bike</w:t>
      </w:r>
    </w:p>
    <w:p w:rsidR="000A1F6E" w:rsidRPr="00EB0DFB" w:rsidRDefault="000A1F6E" w:rsidP="00A6694A">
      <w:pPr>
        <w:spacing w:after="0" w:line="240" w:lineRule="auto"/>
        <w:jc w:val="both"/>
        <w:rPr>
          <w:rFonts w:ascii="Times New Roman" w:hAnsi="Times New Roman" w:cs="Times New Roman"/>
          <w:b/>
          <w:color w:val="222222"/>
          <w:sz w:val="20"/>
          <w:szCs w:val="20"/>
          <w:shd w:val="clear" w:color="auto" w:fill="FFFFFF"/>
        </w:rPr>
      </w:pPr>
    </w:p>
    <w:p w:rsidR="000A1F6E" w:rsidRPr="001A7A50" w:rsidRDefault="000A1F6E" w:rsidP="00A6694A">
      <w:pPr>
        <w:pStyle w:val="ListParagraph"/>
        <w:numPr>
          <w:ilvl w:val="0"/>
          <w:numId w:val="8"/>
        </w:numPr>
        <w:spacing w:after="0" w:line="240" w:lineRule="auto"/>
        <w:jc w:val="both"/>
        <w:rPr>
          <w:rFonts w:ascii="Times New Roman" w:hAnsi="Times New Roman" w:cs="Times New Roman"/>
          <w:b/>
          <w:color w:val="44546A" w:themeColor="text2"/>
          <w:szCs w:val="20"/>
          <w:shd w:val="clear" w:color="auto" w:fill="FFFFFF"/>
        </w:rPr>
      </w:pPr>
      <w:r w:rsidRPr="001A7A50">
        <w:rPr>
          <w:rFonts w:ascii="Times New Roman" w:hAnsi="Times New Roman" w:cs="Times New Roman"/>
          <w:b/>
          <w:color w:val="44546A" w:themeColor="text2"/>
          <w:szCs w:val="20"/>
          <w:shd w:val="clear" w:color="auto" w:fill="FFFFFF"/>
        </w:rPr>
        <w:t>CONCLUSION</w:t>
      </w:r>
    </w:p>
    <w:p w:rsidR="00526DDB" w:rsidRPr="00EB0DFB" w:rsidRDefault="000A1F6E" w:rsidP="00A6694A">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EB0DFB">
        <w:rPr>
          <w:rFonts w:ascii="Times New Roman" w:hAnsi="Times New Roman" w:cs="Times New Roman"/>
          <w:color w:val="222222"/>
          <w:sz w:val="20"/>
          <w:szCs w:val="20"/>
        </w:rPr>
        <w:t>Today's oil prices are high and so are consumption rates Research and development that needs to be done to curb consumption.  The deficiency and the rate of the oil is the major problem of this generation.  To overcome from this problem we have to try best in ourselves in making a E-BIKE. The E BIKE runs with the help of electricity or 48V DC supply.  There is no use of oil like petrol etc.  So a person travels on this bike without doing air and sound pollution.  So this bike will provide the better environment to the new generation. </w:t>
      </w:r>
      <w:r w:rsidRPr="00EB0DFB">
        <w:rPr>
          <w:rStyle w:val="apple-converted-space"/>
          <w:rFonts w:ascii="Times New Roman" w:hAnsi="Times New Roman" w:cs="Times New Roman"/>
          <w:color w:val="222222"/>
          <w:sz w:val="20"/>
          <w:szCs w:val="20"/>
          <w:shd w:val="clear" w:color="auto" w:fill="FFFFFF"/>
        </w:rPr>
        <w:t>I</w:t>
      </w:r>
      <w:r w:rsidRPr="00EB0DFB">
        <w:rPr>
          <w:rFonts w:ascii="Times New Roman" w:hAnsi="Times New Roman" w:cs="Times New Roman"/>
          <w:color w:val="222222"/>
          <w:sz w:val="20"/>
          <w:szCs w:val="20"/>
          <w:shd w:val="clear" w:color="auto" w:fill="FFFFFF"/>
        </w:rPr>
        <w:t>n a Yo-BIKE there is much to describe because in a Yo BIKE, after the completion of 4 to 6 hours charging it travels only 20 to 25 kilometres But E-Bike takes only three hours for complete charging the battery The full Charge battery travels 45 to 50 Km when only one person is riding it gives the same average when two or three persons are riding on it.  The converter and controller are doing their work properly. Light, indicator and horn etc are also giving the good performance. The working of the E.BIKE is quite good The hub motor is running smoothly and giving the better performance .After the complete charging of the battery the E-BIKE is the average of 45  to 50Km/h this  is better than another</w:t>
      </w:r>
      <w:r w:rsidRPr="00EB0DFB">
        <w:rPr>
          <w:rFonts w:ascii="Times New Roman" w:hAnsi="Times New Roman" w:cs="Times New Roman"/>
          <w:b/>
          <w:color w:val="222222"/>
          <w:sz w:val="20"/>
          <w:szCs w:val="20"/>
          <w:shd w:val="clear" w:color="auto" w:fill="FFFFFF"/>
        </w:rPr>
        <w:t xml:space="preserve"> </w:t>
      </w:r>
      <w:r w:rsidRPr="00EB0DFB">
        <w:rPr>
          <w:rFonts w:ascii="Times New Roman" w:hAnsi="Times New Roman" w:cs="Times New Roman"/>
          <w:color w:val="222222"/>
          <w:sz w:val="20"/>
          <w:szCs w:val="20"/>
          <w:shd w:val="clear" w:color="auto" w:fill="FFFFFF"/>
        </w:rPr>
        <w:t>Yo-bike overall the result of the E-Bike is good</w:t>
      </w:r>
      <w:r w:rsidR="00526DDB" w:rsidRPr="00EB0DFB">
        <w:rPr>
          <w:rFonts w:ascii="Times New Roman" w:hAnsi="Times New Roman" w:cs="Times New Roman"/>
          <w:color w:val="000000" w:themeColor="text1"/>
          <w:sz w:val="20"/>
          <w:szCs w:val="20"/>
        </w:rPr>
        <w:t>.</w:t>
      </w:r>
    </w:p>
    <w:p w:rsidR="00526DDB" w:rsidRPr="000A1F6E" w:rsidRDefault="00526DDB" w:rsidP="00A6694A">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526DDB" w:rsidRPr="000A1F6E" w:rsidRDefault="00526DDB" w:rsidP="00A6694A">
      <w:pPr>
        <w:pStyle w:val="Heading5"/>
        <w:numPr>
          <w:ilvl w:val="0"/>
          <w:numId w:val="8"/>
        </w:numPr>
        <w:spacing w:before="0" w:after="0"/>
        <w:rPr>
          <w:b/>
          <w:color w:val="44546A" w:themeColor="text2"/>
          <w:sz w:val="22"/>
          <w:szCs w:val="22"/>
        </w:rPr>
      </w:pPr>
      <w:r w:rsidRPr="000A1F6E">
        <w:rPr>
          <w:b/>
          <w:color w:val="44546A" w:themeColor="text2"/>
          <w:sz w:val="22"/>
          <w:szCs w:val="22"/>
        </w:rPr>
        <w:t>REFERENCES</w:t>
      </w:r>
    </w:p>
    <w:p w:rsidR="000A1F6E" w:rsidRPr="000A1F6E" w:rsidRDefault="000A1F6E" w:rsidP="00A6694A">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0A1F6E">
        <w:rPr>
          <w:rFonts w:ascii="Times New Roman" w:hAnsi="Times New Roman" w:cs="Times New Roman"/>
          <w:sz w:val="20"/>
          <w:szCs w:val="20"/>
        </w:rPr>
        <w:t xml:space="preserve">Web Sites http://www.national.com Homepage of National Semiconductors </w:t>
      </w:r>
    </w:p>
    <w:p w:rsidR="000A1F6E" w:rsidRPr="000A1F6E" w:rsidRDefault="000A1F6E" w:rsidP="00A6694A">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0A1F6E">
        <w:rPr>
          <w:rFonts w:ascii="Times New Roman" w:hAnsi="Times New Roman" w:cs="Times New Roman"/>
          <w:sz w:val="20"/>
          <w:szCs w:val="20"/>
        </w:rPr>
        <w:t>http://webench.national.com/appinfo/webenchscripts/m_webench.cgi WEBENCH Tool by National Semiconductors</w:t>
      </w:r>
    </w:p>
    <w:p w:rsidR="000A1F6E" w:rsidRPr="000A1F6E" w:rsidRDefault="000A1F6E" w:rsidP="00A6694A">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0A1F6E">
        <w:rPr>
          <w:rFonts w:ascii="Times New Roman" w:hAnsi="Times New Roman" w:cs="Times New Roman"/>
          <w:sz w:val="20"/>
          <w:szCs w:val="20"/>
        </w:rPr>
        <w:t xml:space="preserve"> http://www.keil.com/supportman/docs/mcbstm32/ MCB evaluation board user guide</w:t>
      </w:r>
    </w:p>
    <w:p w:rsidR="000A1F6E" w:rsidRPr="000A1F6E" w:rsidRDefault="000A1F6E" w:rsidP="00A6694A">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0A1F6E">
        <w:rPr>
          <w:rFonts w:ascii="Times New Roman" w:hAnsi="Times New Roman" w:cs="Times New Roman"/>
          <w:sz w:val="20"/>
          <w:szCs w:val="20"/>
        </w:rPr>
        <w:t>http://www.inf.ed.ac.uk/teaching/plagiarism_declaration pdf Plagiarism declaration of the University of Edinburgh</w:t>
      </w:r>
    </w:p>
    <w:p w:rsidR="00526DDB" w:rsidRPr="000A1F6E" w:rsidRDefault="000A1F6E" w:rsidP="00A6694A">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0A1F6E">
        <w:rPr>
          <w:rFonts w:ascii="Times New Roman" w:hAnsi="Times New Roman" w:cs="Times New Roman"/>
          <w:sz w:val="20"/>
          <w:szCs w:val="20"/>
        </w:rPr>
        <w:t>http://en.wikipedia.org/  English version of the Wikipedia[URL WIKIG] http://de Wikipedia.org/ German version of the Wikipedia</w:t>
      </w:r>
    </w:p>
    <w:p w:rsidR="0044570C" w:rsidRPr="000A1F6E" w:rsidRDefault="0044570C" w:rsidP="00A6694A">
      <w:pPr>
        <w:autoSpaceDE w:val="0"/>
        <w:autoSpaceDN w:val="0"/>
        <w:adjustRightInd w:val="0"/>
        <w:spacing w:after="0" w:line="240" w:lineRule="auto"/>
        <w:jc w:val="both"/>
        <w:rPr>
          <w:rFonts w:ascii="Times New Roman" w:hAnsi="Times New Roman" w:cs="Times New Roman"/>
          <w:sz w:val="20"/>
          <w:szCs w:val="20"/>
        </w:rPr>
      </w:pPr>
    </w:p>
    <w:p w:rsidR="0044570C" w:rsidRPr="000A1F6E" w:rsidRDefault="0044570C" w:rsidP="00A6694A">
      <w:pPr>
        <w:autoSpaceDE w:val="0"/>
        <w:autoSpaceDN w:val="0"/>
        <w:adjustRightInd w:val="0"/>
        <w:spacing w:after="0" w:line="240" w:lineRule="auto"/>
        <w:jc w:val="center"/>
        <w:rPr>
          <w:rFonts w:ascii="Times New Roman" w:hAnsi="Times New Roman" w:cs="Times New Roman"/>
          <w:b/>
          <w:color w:val="44546A" w:themeColor="text2"/>
        </w:rPr>
      </w:pPr>
      <w:r w:rsidRPr="000A1F6E">
        <w:rPr>
          <w:rFonts w:ascii="Times New Roman" w:hAnsi="Times New Roman" w:cs="Times New Roman"/>
          <w:b/>
          <w:color w:val="44546A" w:themeColor="text2"/>
        </w:rPr>
        <w:t>CITE AN ARTICLE</w:t>
      </w:r>
    </w:p>
    <w:p w:rsidR="0044570C" w:rsidRPr="000A1F6E" w:rsidRDefault="0044570C" w:rsidP="00A6694A">
      <w:pPr>
        <w:autoSpaceDE w:val="0"/>
        <w:autoSpaceDN w:val="0"/>
        <w:adjustRightInd w:val="0"/>
        <w:spacing w:after="0" w:line="240" w:lineRule="auto"/>
        <w:jc w:val="both"/>
        <w:rPr>
          <w:rFonts w:ascii="Times New Roman" w:hAnsi="Times New Roman" w:cs="Times New Roman"/>
          <w:sz w:val="20"/>
          <w:szCs w:val="20"/>
        </w:rPr>
      </w:pPr>
      <w:r w:rsidRPr="000A1F6E">
        <w:rPr>
          <w:rFonts w:ascii="Times New Roman" w:hAnsi="Times New Roman" w:cs="Times New Roman"/>
          <w:sz w:val="20"/>
          <w:szCs w:val="20"/>
        </w:rPr>
        <w:t xml:space="preserve">It will get done by IJESRT Team </w:t>
      </w:r>
    </w:p>
    <w:sectPr w:rsidR="0044570C" w:rsidRPr="000A1F6E" w:rsidSect="006F33B0">
      <w:headerReference w:type="default" r:id="rId14"/>
      <w:footerReference w:type="default" r:id="rId15"/>
      <w:type w:val="continuous"/>
      <w:pgSz w:w="11907" w:h="16839" w:code="9"/>
      <w:pgMar w:top="1440" w:right="1440" w:bottom="1440" w:left="1440" w:header="720" w:footer="720" w:gutter="0"/>
      <w:pgNumType w:start="28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12B" w:rsidRDefault="00D9212B" w:rsidP="00C556D7">
      <w:pPr>
        <w:spacing w:after="0" w:line="240" w:lineRule="auto"/>
      </w:pPr>
      <w:r>
        <w:separator/>
      </w:r>
    </w:p>
  </w:endnote>
  <w:endnote w:type="continuationSeparator" w:id="0">
    <w:p w:rsidR="00D9212B" w:rsidRDefault="00D9212B"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B65DF8" w:rsidRPr="00E13B4C">
          <w:rPr>
            <w:color w:val="44546A" w:themeColor="text2"/>
          </w:rPr>
          <w:fldChar w:fldCharType="begin"/>
        </w:r>
        <w:r w:rsidRPr="00E13B4C">
          <w:rPr>
            <w:color w:val="44546A" w:themeColor="text2"/>
          </w:rPr>
          <w:instrText xml:space="preserve"> PAGE   \* MERGEFORMAT </w:instrText>
        </w:r>
        <w:r w:rsidR="00B65DF8" w:rsidRPr="00E13B4C">
          <w:rPr>
            <w:color w:val="44546A" w:themeColor="text2"/>
          </w:rPr>
          <w:fldChar w:fldCharType="separate"/>
        </w:r>
        <w:r w:rsidR="00D9212B">
          <w:rPr>
            <w:noProof/>
            <w:color w:val="44546A" w:themeColor="text2"/>
          </w:rPr>
          <w:t>287</w:t>
        </w:r>
        <w:r w:rsidR="00B65DF8"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12B" w:rsidRDefault="00D9212B" w:rsidP="00C556D7">
      <w:pPr>
        <w:spacing w:after="0" w:line="240" w:lineRule="auto"/>
      </w:pPr>
      <w:r>
        <w:separator/>
      </w:r>
    </w:p>
  </w:footnote>
  <w:footnote w:type="continuationSeparator" w:id="0">
    <w:p w:rsidR="00D9212B" w:rsidRDefault="00D9212B"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[S</w:t>
    </w:r>
    <w:r w:rsidR="00674FC6">
      <w:rPr>
        <w:rFonts w:ascii="Times New Roman" w:hAnsi="Times New Roman"/>
        <w:b/>
        <w:color w:val="44546A" w:themeColor="text2"/>
      </w:rPr>
      <w:t>oni</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674FC6">
      <w:rPr>
        <w:rFonts w:ascii="Times New Roman" w:hAnsi="Times New Roman"/>
        <w:b/>
        <w:color w:val="44546A" w:themeColor="text2"/>
      </w:rPr>
      <w:t>6</w:t>
    </w:r>
    <w:r w:rsidRPr="00167C79">
      <w:rPr>
        <w:rFonts w:ascii="Times New Roman" w:hAnsi="Times New Roman"/>
        <w:b/>
        <w:color w:val="44546A" w:themeColor="text2"/>
      </w:rPr>
      <w:t>(</w:t>
    </w:r>
    <w:r w:rsidR="00674FC6">
      <w:rPr>
        <w:rFonts w:ascii="Times New Roman" w:hAnsi="Times New Roman"/>
        <w:b/>
        <w:color w:val="44546A" w:themeColor="text2"/>
      </w:rPr>
      <w:t>8</w:t>
    </w:r>
    <w:r w:rsidRPr="00167C79">
      <w:rPr>
        <w:rFonts w:ascii="Times New Roman" w:hAnsi="Times New Roman"/>
        <w:b/>
        <w:color w:val="44546A" w:themeColor="text2"/>
      </w:rPr>
      <w:t xml:space="preserve">): </w:t>
    </w:r>
    <w:r w:rsidR="00674FC6">
      <w:rPr>
        <w:rFonts w:ascii="Times New Roman" w:hAnsi="Times New Roman"/>
        <w:b/>
        <w:color w:val="44546A" w:themeColor="text2"/>
      </w:rPr>
      <w:t>August</w:t>
    </w:r>
    <w:r w:rsidRPr="00167C79">
      <w:rPr>
        <w:rFonts w:ascii="Times New Roman" w:hAnsi="Times New Roman"/>
        <w:b/>
        <w:color w:val="44546A" w:themeColor="text2"/>
      </w:rPr>
      <w:t xml:space="preserve">, </w:t>
    </w:r>
    <w:r w:rsidR="00674FC6">
      <w:rPr>
        <w:rFonts w:ascii="Times New Roman" w:hAnsi="Times New Roman"/>
        <w:b/>
        <w:color w:val="44546A" w:themeColor="text2"/>
      </w:rPr>
      <w:t>2017</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B440A"/>
    <w:multiLevelType w:val="hybridMultilevel"/>
    <w:tmpl w:val="E1A072FC"/>
    <w:lvl w:ilvl="0" w:tplc="40090001">
      <w:start w:val="1"/>
      <w:numFmt w:val="bullet"/>
      <w:lvlText w:val=""/>
      <w:lvlJc w:val="left"/>
      <w:pPr>
        <w:ind w:left="770" w:hanging="360"/>
      </w:pPr>
      <w:rPr>
        <w:rFonts w:ascii="Symbol" w:hAnsi="Symbol" w:hint="default"/>
      </w:rPr>
    </w:lvl>
    <w:lvl w:ilvl="1" w:tplc="40090003" w:tentative="1">
      <w:start w:val="1"/>
      <w:numFmt w:val="bullet"/>
      <w:lvlText w:val="o"/>
      <w:lvlJc w:val="left"/>
      <w:pPr>
        <w:ind w:left="1490" w:hanging="360"/>
      </w:pPr>
      <w:rPr>
        <w:rFonts w:ascii="Courier New" w:hAnsi="Courier New" w:cs="Courier New" w:hint="default"/>
      </w:rPr>
    </w:lvl>
    <w:lvl w:ilvl="2" w:tplc="40090005" w:tentative="1">
      <w:start w:val="1"/>
      <w:numFmt w:val="bullet"/>
      <w:lvlText w:val=""/>
      <w:lvlJc w:val="left"/>
      <w:pPr>
        <w:ind w:left="2210" w:hanging="360"/>
      </w:pPr>
      <w:rPr>
        <w:rFonts w:ascii="Wingdings" w:hAnsi="Wingdings" w:hint="default"/>
      </w:rPr>
    </w:lvl>
    <w:lvl w:ilvl="3" w:tplc="40090001" w:tentative="1">
      <w:start w:val="1"/>
      <w:numFmt w:val="bullet"/>
      <w:lvlText w:val=""/>
      <w:lvlJc w:val="left"/>
      <w:pPr>
        <w:ind w:left="2930" w:hanging="360"/>
      </w:pPr>
      <w:rPr>
        <w:rFonts w:ascii="Symbol" w:hAnsi="Symbol" w:hint="default"/>
      </w:rPr>
    </w:lvl>
    <w:lvl w:ilvl="4" w:tplc="40090003" w:tentative="1">
      <w:start w:val="1"/>
      <w:numFmt w:val="bullet"/>
      <w:lvlText w:val="o"/>
      <w:lvlJc w:val="left"/>
      <w:pPr>
        <w:ind w:left="3650" w:hanging="360"/>
      </w:pPr>
      <w:rPr>
        <w:rFonts w:ascii="Courier New" w:hAnsi="Courier New" w:cs="Courier New" w:hint="default"/>
      </w:rPr>
    </w:lvl>
    <w:lvl w:ilvl="5" w:tplc="40090005" w:tentative="1">
      <w:start w:val="1"/>
      <w:numFmt w:val="bullet"/>
      <w:lvlText w:val=""/>
      <w:lvlJc w:val="left"/>
      <w:pPr>
        <w:ind w:left="4370" w:hanging="360"/>
      </w:pPr>
      <w:rPr>
        <w:rFonts w:ascii="Wingdings" w:hAnsi="Wingdings" w:hint="default"/>
      </w:rPr>
    </w:lvl>
    <w:lvl w:ilvl="6" w:tplc="40090001" w:tentative="1">
      <w:start w:val="1"/>
      <w:numFmt w:val="bullet"/>
      <w:lvlText w:val=""/>
      <w:lvlJc w:val="left"/>
      <w:pPr>
        <w:ind w:left="5090" w:hanging="360"/>
      </w:pPr>
      <w:rPr>
        <w:rFonts w:ascii="Symbol" w:hAnsi="Symbol" w:hint="default"/>
      </w:rPr>
    </w:lvl>
    <w:lvl w:ilvl="7" w:tplc="40090003" w:tentative="1">
      <w:start w:val="1"/>
      <w:numFmt w:val="bullet"/>
      <w:lvlText w:val="o"/>
      <w:lvlJc w:val="left"/>
      <w:pPr>
        <w:ind w:left="5810" w:hanging="360"/>
      </w:pPr>
      <w:rPr>
        <w:rFonts w:ascii="Courier New" w:hAnsi="Courier New" w:cs="Courier New" w:hint="default"/>
      </w:rPr>
    </w:lvl>
    <w:lvl w:ilvl="8" w:tplc="40090005" w:tentative="1">
      <w:start w:val="1"/>
      <w:numFmt w:val="bullet"/>
      <w:lvlText w:val=""/>
      <w:lvlJc w:val="left"/>
      <w:pPr>
        <w:ind w:left="6530" w:hanging="360"/>
      </w:pPr>
      <w:rPr>
        <w:rFonts w:ascii="Wingdings" w:hAnsi="Wingdings" w:hint="default"/>
      </w:rPr>
    </w:lvl>
  </w:abstractNum>
  <w:abstractNum w:abstractNumId="1" w15:restartNumberingAfterBreak="0">
    <w:nsid w:val="0BF5588D"/>
    <w:multiLevelType w:val="hybridMultilevel"/>
    <w:tmpl w:val="0F44225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27CB5"/>
    <w:multiLevelType w:val="hybridMultilevel"/>
    <w:tmpl w:val="42EA7944"/>
    <w:lvl w:ilvl="0" w:tplc="59CE9A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6852DB"/>
    <w:multiLevelType w:val="hybridMultilevel"/>
    <w:tmpl w:val="827C5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6A1DE9"/>
    <w:multiLevelType w:val="hybridMultilevel"/>
    <w:tmpl w:val="5DEE0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06444D"/>
    <w:multiLevelType w:val="hybridMultilevel"/>
    <w:tmpl w:val="E676BDCE"/>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39DF"/>
    <w:multiLevelType w:val="hybridMultilevel"/>
    <w:tmpl w:val="DD08059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4F6FE9"/>
    <w:multiLevelType w:val="hybridMultilevel"/>
    <w:tmpl w:val="2550E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AB6702"/>
    <w:multiLevelType w:val="hybridMultilevel"/>
    <w:tmpl w:val="EB8636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F9061C0"/>
    <w:multiLevelType w:val="hybridMultilevel"/>
    <w:tmpl w:val="F0383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4C0AEA"/>
    <w:multiLevelType w:val="hybridMultilevel"/>
    <w:tmpl w:val="9B64EB68"/>
    <w:lvl w:ilvl="0" w:tplc="0409000B">
      <w:start w:val="1"/>
      <w:numFmt w:val="bullet"/>
      <w:lvlText w:val=""/>
      <w:lvlJc w:val="left"/>
      <w:pPr>
        <w:ind w:left="1800" w:hanging="360"/>
      </w:pPr>
      <w:rPr>
        <w:rFonts w:ascii="Wingdings" w:hAnsi="Wingdings"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4" w15:restartNumberingAfterBreak="0">
    <w:nsid w:val="7B996C9B"/>
    <w:multiLevelType w:val="hybridMultilevel"/>
    <w:tmpl w:val="9746BF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A81F05"/>
    <w:multiLevelType w:val="hybridMultilevel"/>
    <w:tmpl w:val="55086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117D46"/>
    <w:multiLevelType w:val="hybridMultilevel"/>
    <w:tmpl w:val="70F4D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9"/>
  </w:num>
  <w:num w:numId="4">
    <w:abstractNumId w:val="0"/>
  </w:num>
  <w:num w:numId="5">
    <w:abstractNumId w:val="11"/>
  </w:num>
  <w:num w:numId="6">
    <w:abstractNumId w:val="6"/>
  </w:num>
  <w:num w:numId="7">
    <w:abstractNumId w:val="13"/>
  </w:num>
  <w:num w:numId="8">
    <w:abstractNumId w:val="1"/>
  </w:num>
  <w:num w:numId="9">
    <w:abstractNumId w:val="2"/>
  </w:num>
  <w:num w:numId="10">
    <w:abstractNumId w:val="12"/>
  </w:num>
  <w:num w:numId="11">
    <w:abstractNumId w:val="14"/>
  </w:num>
  <w:num w:numId="12">
    <w:abstractNumId w:val="15"/>
  </w:num>
  <w:num w:numId="13">
    <w:abstractNumId w:val="3"/>
  </w:num>
  <w:num w:numId="14">
    <w:abstractNumId w:val="16"/>
  </w:num>
  <w:num w:numId="15">
    <w:abstractNumId w:val="10"/>
  </w:num>
  <w:num w:numId="16">
    <w:abstractNumId w:val="8"/>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81E20"/>
    <w:rsid w:val="000A1F6E"/>
    <w:rsid w:val="000B1932"/>
    <w:rsid w:val="000D79A3"/>
    <w:rsid w:val="00153F0E"/>
    <w:rsid w:val="001669B3"/>
    <w:rsid w:val="00167C79"/>
    <w:rsid w:val="001A7A50"/>
    <w:rsid w:val="001C0F2F"/>
    <w:rsid w:val="00205839"/>
    <w:rsid w:val="002F3187"/>
    <w:rsid w:val="003C3221"/>
    <w:rsid w:val="003F6F2B"/>
    <w:rsid w:val="0044570C"/>
    <w:rsid w:val="004623B5"/>
    <w:rsid w:val="004A26D4"/>
    <w:rsid w:val="004D5DC8"/>
    <w:rsid w:val="005165E7"/>
    <w:rsid w:val="00526DDB"/>
    <w:rsid w:val="00674FC6"/>
    <w:rsid w:val="006962A4"/>
    <w:rsid w:val="006F33B0"/>
    <w:rsid w:val="00764975"/>
    <w:rsid w:val="0093005F"/>
    <w:rsid w:val="00971033"/>
    <w:rsid w:val="009C6C50"/>
    <w:rsid w:val="00A6694A"/>
    <w:rsid w:val="00A71E07"/>
    <w:rsid w:val="00A846B7"/>
    <w:rsid w:val="00A921E2"/>
    <w:rsid w:val="00A95514"/>
    <w:rsid w:val="00B07F98"/>
    <w:rsid w:val="00B65DF8"/>
    <w:rsid w:val="00B76621"/>
    <w:rsid w:val="00B82E3B"/>
    <w:rsid w:val="00BE5B25"/>
    <w:rsid w:val="00C556D7"/>
    <w:rsid w:val="00C56420"/>
    <w:rsid w:val="00C5653F"/>
    <w:rsid w:val="00C8572B"/>
    <w:rsid w:val="00CE5A19"/>
    <w:rsid w:val="00D9212B"/>
    <w:rsid w:val="00DC5128"/>
    <w:rsid w:val="00E058D9"/>
    <w:rsid w:val="00E81599"/>
    <w:rsid w:val="00E96DAF"/>
    <w:rsid w:val="00EA363F"/>
    <w:rsid w:val="00EA6189"/>
    <w:rsid w:val="00EB0DFB"/>
    <w:rsid w:val="00EB588E"/>
    <w:rsid w:val="00F42C71"/>
    <w:rsid w:val="00F672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2E2CA63-C74C-4961-8693-948F50AFA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C50"/>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0A1F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1F6E"/>
    <w:rPr>
      <w:rFonts w:ascii="Tahoma" w:hAnsi="Tahoma" w:cs="Tahoma"/>
      <w:sz w:val="16"/>
      <w:szCs w:val="16"/>
    </w:rPr>
  </w:style>
  <w:style w:type="character" w:customStyle="1" w:styleId="apple-converted-space">
    <w:name w:val="apple-converted-space"/>
    <w:basedOn w:val="DefaultParagraphFont"/>
    <w:rsid w:val="000A1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2636</Words>
  <Characters>15030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OF BLDC MOTOR IN E-BIKE</dc:title>
  <dc:creator>Rampyari</dc:creator>
  <cp:lastModifiedBy>Rampyari</cp:lastModifiedBy>
  <cp:revision>10</cp:revision>
  <cp:lastPrinted>2017-08-10T10:27:00Z</cp:lastPrinted>
  <dcterms:created xsi:type="dcterms:W3CDTF">2017-08-10T10:08:00Z</dcterms:created>
  <dcterms:modified xsi:type="dcterms:W3CDTF">2017-08-16T11:55:00Z</dcterms:modified>
</cp:coreProperties>
</file>